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lastRenderedPageBreak/>
        <w:t>ST CHARLES’ CATHOLIC PRIMARY SCHOOL</w:t>
      </w:r>
    </w:p>
    <w:p w:rsidR="00D959D3" w:rsidRPr="00D959D3" w:rsidRDefault="00757E27" w:rsidP="00D959D3">
      <w:pPr>
        <w:jc w:val="center"/>
        <w:rPr>
          <w:b/>
          <w:sz w:val="28"/>
          <w:szCs w:val="26"/>
        </w:rPr>
      </w:pPr>
      <w:r>
        <w:rPr>
          <w:b/>
          <w:sz w:val="28"/>
          <w:szCs w:val="26"/>
        </w:rPr>
        <w:t>DT</w:t>
      </w:r>
      <w:r w:rsidR="00D959D3">
        <w:rPr>
          <w:b/>
          <w:sz w:val="28"/>
          <w:szCs w:val="26"/>
        </w:rPr>
        <w:t xml:space="preserve"> MEDIUM TERM PLANNING </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88"/>
        <w:gridCol w:w="4800"/>
        <w:gridCol w:w="4800"/>
        <w:gridCol w:w="4800"/>
      </w:tblGrid>
      <w:tr w:rsidR="00C40572" w:rsidTr="00DA7126">
        <w:tc>
          <w:tcPr>
            <w:tcW w:w="988" w:type="dxa"/>
            <w:shd w:val="clear" w:color="auto" w:fill="C00000"/>
          </w:tcPr>
          <w:p w:rsidR="00C40572" w:rsidRDefault="00C40572"/>
        </w:tc>
        <w:tc>
          <w:tcPr>
            <w:tcW w:w="4800" w:type="dxa"/>
            <w:shd w:val="clear" w:color="auto" w:fill="DEEAF6" w:themeFill="accent1" w:themeFillTint="33"/>
          </w:tcPr>
          <w:p w:rsidR="00C40572" w:rsidRPr="00DA7126" w:rsidRDefault="00DA7126" w:rsidP="00C40572">
            <w:pPr>
              <w:jc w:val="center"/>
              <w:rPr>
                <w:b/>
              </w:rPr>
            </w:pPr>
            <w:r w:rsidRPr="00DA7126">
              <w:rPr>
                <w:b/>
              </w:rPr>
              <w:t>AUTUMN</w:t>
            </w:r>
          </w:p>
        </w:tc>
        <w:tc>
          <w:tcPr>
            <w:tcW w:w="4800" w:type="dxa"/>
            <w:shd w:val="clear" w:color="auto" w:fill="DEEAF6" w:themeFill="accent1" w:themeFillTint="33"/>
          </w:tcPr>
          <w:p w:rsidR="00C40572" w:rsidRPr="00DA7126" w:rsidRDefault="00DA7126" w:rsidP="00C40572">
            <w:pPr>
              <w:jc w:val="center"/>
              <w:rPr>
                <w:b/>
              </w:rPr>
            </w:pPr>
            <w:r w:rsidRPr="00DA7126">
              <w:rPr>
                <w:b/>
              </w:rPr>
              <w:t>SPRING</w:t>
            </w:r>
          </w:p>
        </w:tc>
        <w:tc>
          <w:tcPr>
            <w:tcW w:w="4800" w:type="dxa"/>
            <w:shd w:val="clear" w:color="auto" w:fill="DEEAF6" w:themeFill="accent1" w:themeFillTint="33"/>
          </w:tcPr>
          <w:p w:rsidR="00C40572" w:rsidRPr="00DA7126" w:rsidRDefault="00DA7126" w:rsidP="00C40572">
            <w:pPr>
              <w:jc w:val="center"/>
              <w:rPr>
                <w:b/>
              </w:rPr>
            </w:pPr>
            <w:r w:rsidRPr="00DA7126">
              <w:rPr>
                <w:b/>
              </w:rPr>
              <w:t>SUMMER</w:t>
            </w:r>
          </w:p>
        </w:tc>
      </w:tr>
      <w:tr w:rsidR="00C40572" w:rsidRPr="002F49E1" w:rsidTr="00DA7126">
        <w:tc>
          <w:tcPr>
            <w:tcW w:w="988" w:type="dxa"/>
            <w:vMerge w:val="restart"/>
            <w:shd w:val="clear" w:color="auto" w:fill="DEEAF6" w:themeFill="accent1" w:themeFillTint="33"/>
          </w:tcPr>
          <w:p w:rsidR="00C40572" w:rsidRPr="002F49E1" w:rsidRDefault="00C40572" w:rsidP="00C40572">
            <w:pPr>
              <w:rPr>
                <w:rFonts w:cstheme="minorHAnsi"/>
                <w:b/>
              </w:rPr>
            </w:pPr>
            <w:r w:rsidRPr="002F49E1">
              <w:rPr>
                <w:rFonts w:cstheme="minorHAnsi"/>
                <w:b/>
              </w:rPr>
              <w:t>EYFS</w:t>
            </w:r>
          </w:p>
        </w:tc>
        <w:tc>
          <w:tcPr>
            <w:tcW w:w="4800" w:type="dxa"/>
          </w:tcPr>
          <w:p w:rsidR="00C40572" w:rsidRPr="002F49E1" w:rsidRDefault="003523F5" w:rsidP="00196C74">
            <w:pPr>
              <w:widowControl w:val="0"/>
              <w:autoSpaceDE w:val="0"/>
              <w:autoSpaceDN w:val="0"/>
              <w:adjustRightInd w:val="0"/>
              <w:ind w:left="60" w:right="-20"/>
              <w:rPr>
                <w:rFonts w:cstheme="minorHAnsi"/>
              </w:rPr>
            </w:pPr>
            <w:r>
              <w:rPr>
                <w:rFonts w:cstheme="minorHAnsi"/>
              </w:rPr>
              <w:t>Coming soon</w:t>
            </w:r>
            <w:bookmarkStart w:id="0" w:name="_GoBack"/>
            <w:bookmarkEnd w:id="0"/>
          </w:p>
        </w:tc>
        <w:tc>
          <w:tcPr>
            <w:tcW w:w="4800" w:type="dxa"/>
          </w:tcPr>
          <w:p w:rsidR="007D3E50" w:rsidRPr="002F49E1" w:rsidRDefault="007D3E50" w:rsidP="00196C74">
            <w:pPr>
              <w:jc w:val="center"/>
              <w:rPr>
                <w:rFonts w:cstheme="minorHAnsi"/>
                <w:b/>
              </w:rPr>
            </w:pPr>
          </w:p>
        </w:tc>
        <w:tc>
          <w:tcPr>
            <w:tcW w:w="4800" w:type="dxa"/>
          </w:tcPr>
          <w:p w:rsidR="00196C74" w:rsidRPr="002F49E1" w:rsidRDefault="00196C74" w:rsidP="00196C74">
            <w:pPr>
              <w:jc w:val="center"/>
              <w:rPr>
                <w:rFonts w:cstheme="minorHAnsi"/>
                <w:b/>
              </w:rPr>
            </w:pPr>
          </w:p>
        </w:tc>
      </w:tr>
      <w:tr w:rsidR="00BD6FFC" w:rsidRPr="002F49E1" w:rsidTr="00DA7126">
        <w:tc>
          <w:tcPr>
            <w:tcW w:w="988" w:type="dxa"/>
            <w:vMerge/>
            <w:shd w:val="clear" w:color="auto" w:fill="DEEAF6" w:themeFill="accent1" w:themeFillTint="33"/>
          </w:tcPr>
          <w:p w:rsidR="00BD6FFC" w:rsidRPr="002F49E1" w:rsidRDefault="00BD6FFC" w:rsidP="00BD6FFC">
            <w:pPr>
              <w:rPr>
                <w:rFonts w:cstheme="minorHAnsi"/>
                <w:b/>
              </w:rPr>
            </w:pPr>
          </w:p>
        </w:tc>
        <w:tc>
          <w:tcPr>
            <w:tcW w:w="4800" w:type="dxa"/>
            <w:vAlign w:val="center"/>
          </w:tcPr>
          <w:p w:rsidR="00BD6FFC" w:rsidRPr="002F49E1" w:rsidRDefault="00BD6FFC" w:rsidP="00BD6FFC">
            <w:pPr>
              <w:widowControl w:val="0"/>
              <w:autoSpaceDE w:val="0"/>
              <w:autoSpaceDN w:val="0"/>
              <w:adjustRightInd w:val="0"/>
              <w:spacing w:before="25"/>
              <w:ind w:left="60" w:right="-20"/>
              <w:rPr>
                <w:rFonts w:cstheme="minorHAnsi"/>
                <w:b/>
                <w:bCs/>
              </w:rPr>
            </w:pPr>
          </w:p>
        </w:tc>
        <w:tc>
          <w:tcPr>
            <w:tcW w:w="4800" w:type="dxa"/>
          </w:tcPr>
          <w:p w:rsidR="00196C74" w:rsidRPr="002F49E1" w:rsidRDefault="00196C74" w:rsidP="00196C74">
            <w:pPr>
              <w:widowControl w:val="0"/>
              <w:autoSpaceDE w:val="0"/>
              <w:autoSpaceDN w:val="0"/>
              <w:adjustRightInd w:val="0"/>
              <w:ind w:left="60" w:right="-20"/>
              <w:jc w:val="center"/>
              <w:rPr>
                <w:rFonts w:cstheme="minorHAnsi"/>
                <w:b/>
              </w:rPr>
            </w:pPr>
          </w:p>
        </w:tc>
        <w:tc>
          <w:tcPr>
            <w:tcW w:w="4800" w:type="dxa"/>
          </w:tcPr>
          <w:p w:rsidR="00CB69DB" w:rsidRPr="002F49E1" w:rsidRDefault="00CB69DB" w:rsidP="00CB69DB">
            <w:pPr>
              <w:widowControl w:val="0"/>
              <w:autoSpaceDE w:val="0"/>
              <w:autoSpaceDN w:val="0"/>
              <w:adjustRightInd w:val="0"/>
              <w:ind w:left="60" w:right="-20"/>
              <w:jc w:val="center"/>
              <w:rPr>
                <w:rFonts w:cstheme="minorHAnsi"/>
                <w:b/>
              </w:rPr>
            </w:pPr>
          </w:p>
        </w:tc>
      </w:tr>
      <w:tr w:rsidR="00BD6FFC" w:rsidRPr="002F49E1" w:rsidTr="00DA7126">
        <w:tc>
          <w:tcPr>
            <w:tcW w:w="988" w:type="dxa"/>
            <w:vMerge/>
            <w:shd w:val="clear" w:color="auto" w:fill="DEEAF6" w:themeFill="accent1" w:themeFillTint="33"/>
          </w:tcPr>
          <w:p w:rsidR="00BD6FFC" w:rsidRPr="002F49E1" w:rsidRDefault="00BD6FFC" w:rsidP="00BD6FFC">
            <w:pPr>
              <w:rPr>
                <w:rFonts w:cstheme="minorHAnsi"/>
                <w:b/>
              </w:rPr>
            </w:pPr>
          </w:p>
        </w:tc>
        <w:tc>
          <w:tcPr>
            <w:tcW w:w="4800" w:type="dxa"/>
          </w:tcPr>
          <w:p w:rsidR="00BD6FFC" w:rsidRPr="002F49E1" w:rsidRDefault="00BD6FFC" w:rsidP="00BD6FFC">
            <w:pPr>
              <w:widowControl w:val="0"/>
              <w:autoSpaceDE w:val="0"/>
              <w:autoSpaceDN w:val="0"/>
              <w:adjustRightInd w:val="0"/>
              <w:ind w:left="60" w:right="-20"/>
              <w:jc w:val="center"/>
              <w:rPr>
                <w:rFonts w:cstheme="minorHAnsi"/>
              </w:rPr>
            </w:pPr>
          </w:p>
        </w:tc>
        <w:tc>
          <w:tcPr>
            <w:tcW w:w="4800" w:type="dxa"/>
          </w:tcPr>
          <w:p w:rsidR="00196C74" w:rsidRPr="002F49E1" w:rsidRDefault="00196C74" w:rsidP="00196C74">
            <w:pPr>
              <w:jc w:val="center"/>
              <w:rPr>
                <w:rFonts w:cstheme="minorHAnsi"/>
                <w:b/>
              </w:rPr>
            </w:pPr>
          </w:p>
        </w:tc>
        <w:tc>
          <w:tcPr>
            <w:tcW w:w="4800" w:type="dxa"/>
          </w:tcPr>
          <w:p w:rsidR="00196C74" w:rsidRPr="002F49E1" w:rsidRDefault="00196C74" w:rsidP="00196C74">
            <w:pPr>
              <w:jc w:val="center"/>
              <w:rPr>
                <w:rFonts w:cstheme="minorHAnsi"/>
                <w:b/>
              </w:rPr>
            </w:pPr>
          </w:p>
        </w:tc>
      </w:tr>
      <w:tr w:rsidR="00311800" w:rsidRPr="002F49E1" w:rsidTr="00DA7126">
        <w:tc>
          <w:tcPr>
            <w:tcW w:w="988" w:type="dxa"/>
            <w:vMerge w:val="restart"/>
            <w:shd w:val="clear" w:color="auto" w:fill="DEEAF6" w:themeFill="accent1" w:themeFillTint="33"/>
          </w:tcPr>
          <w:p w:rsidR="00311800" w:rsidRPr="002F49E1" w:rsidRDefault="00311800" w:rsidP="00FB1460">
            <w:pPr>
              <w:rPr>
                <w:rFonts w:cstheme="minorHAnsi"/>
                <w:b/>
              </w:rPr>
            </w:pPr>
            <w:r w:rsidRPr="002F49E1">
              <w:rPr>
                <w:rFonts w:cstheme="minorHAnsi"/>
                <w:b/>
              </w:rPr>
              <w:t>YEAR 1</w:t>
            </w:r>
          </w:p>
        </w:tc>
        <w:tc>
          <w:tcPr>
            <w:tcW w:w="4800" w:type="dxa"/>
          </w:tcPr>
          <w:p w:rsidR="00311800" w:rsidRPr="002F49E1" w:rsidRDefault="00311800" w:rsidP="00FB1460">
            <w:pPr>
              <w:jc w:val="center"/>
              <w:rPr>
                <w:rFonts w:cstheme="minorHAnsi"/>
                <w:b/>
              </w:rPr>
            </w:pPr>
            <w:r w:rsidRPr="002F49E1">
              <w:rPr>
                <w:rFonts w:cstheme="minorHAnsi"/>
                <w:b/>
              </w:rPr>
              <w:t>Textiles – Puppets</w:t>
            </w:r>
          </w:p>
          <w:p w:rsidR="00311800" w:rsidRPr="002F49E1" w:rsidRDefault="00311800" w:rsidP="00FB1460">
            <w:pPr>
              <w:jc w:val="center"/>
              <w:rPr>
                <w:rFonts w:cstheme="minorHAnsi"/>
              </w:rPr>
            </w:pPr>
            <w:r w:rsidRPr="002F49E1">
              <w:rPr>
                <w:rFonts w:cstheme="minorHAnsi"/>
              </w:rPr>
              <w:t xml:space="preserve">Explore different ways of joining fabrics before creating hand puppets based upon characters from a well-known fairy-tale. Develop technical skills of cutting, </w:t>
            </w:r>
            <w:proofErr w:type="spellStart"/>
            <w:r w:rsidRPr="002F49E1">
              <w:rPr>
                <w:rFonts w:cstheme="minorHAnsi"/>
              </w:rPr>
              <w:t>glueing</w:t>
            </w:r>
            <w:proofErr w:type="spellEnd"/>
            <w:r w:rsidRPr="002F49E1">
              <w:rPr>
                <w:rFonts w:cstheme="minorHAnsi"/>
              </w:rPr>
              <w:t>, stapling and pinning.</w:t>
            </w:r>
          </w:p>
        </w:tc>
        <w:tc>
          <w:tcPr>
            <w:tcW w:w="4800" w:type="dxa"/>
          </w:tcPr>
          <w:p w:rsidR="00311800" w:rsidRPr="002F49E1" w:rsidRDefault="00311800" w:rsidP="00FB1460">
            <w:pPr>
              <w:jc w:val="center"/>
              <w:rPr>
                <w:rFonts w:cstheme="minorHAnsi"/>
                <w:b/>
              </w:rPr>
            </w:pPr>
            <w:r w:rsidRPr="002F49E1">
              <w:rPr>
                <w:rFonts w:cstheme="minorHAnsi"/>
                <w:b/>
              </w:rPr>
              <w:t xml:space="preserve">Food – Fruit and Vegetables </w:t>
            </w:r>
          </w:p>
          <w:p w:rsidR="00311800" w:rsidRPr="002F49E1" w:rsidRDefault="00311800" w:rsidP="00FB1460">
            <w:pPr>
              <w:jc w:val="center"/>
              <w:rPr>
                <w:rFonts w:cstheme="minorHAnsi"/>
              </w:rPr>
            </w:pPr>
            <w:r w:rsidRPr="002F49E1">
              <w:rPr>
                <w:rFonts w:cstheme="minorHAnsi"/>
              </w:rPr>
              <w:t>Handle and explore fruits and vegetables and learn how to identify which category they fall into, before undertaking taste testing to establish chosen ingredients for a smoothie they will make, with accompanying packaging.</w:t>
            </w:r>
          </w:p>
        </w:tc>
        <w:tc>
          <w:tcPr>
            <w:tcW w:w="4800" w:type="dxa"/>
          </w:tcPr>
          <w:p w:rsidR="00311800" w:rsidRPr="00EF1D27" w:rsidRDefault="00311800" w:rsidP="00FB1460">
            <w:pPr>
              <w:jc w:val="center"/>
              <w:rPr>
                <w:rFonts w:cstheme="minorHAnsi"/>
                <w:b/>
              </w:rPr>
            </w:pPr>
            <w:r w:rsidRPr="00EF1D27">
              <w:rPr>
                <w:rFonts w:cstheme="minorHAnsi"/>
                <w:b/>
              </w:rPr>
              <w:t>Structures – Windmill</w:t>
            </w:r>
          </w:p>
          <w:p w:rsidR="00311800" w:rsidRPr="002F49E1" w:rsidRDefault="00311800" w:rsidP="00FB1460">
            <w:pPr>
              <w:jc w:val="center"/>
              <w:rPr>
                <w:rFonts w:cstheme="minorHAnsi"/>
              </w:rPr>
            </w:pPr>
            <w:r>
              <w:t>Design, decorate and build a windmill for a mouse (client) to live in, develop an understanding of different types of windmill, how they work and their key features. Look at real existing examples and the functions that they carry out.</w:t>
            </w:r>
          </w:p>
        </w:tc>
      </w:tr>
      <w:tr w:rsidR="00311800" w:rsidRPr="002F49E1" w:rsidTr="00DA7126">
        <w:tc>
          <w:tcPr>
            <w:tcW w:w="988" w:type="dxa"/>
            <w:vMerge/>
            <w:shd w:val="clear" w:color="auto" w:fill="DEEAF6" w:themeFill="accent1" w:themeFillTint="33"/>
          </w:tcPr>
          <w:p w:rsidR="00311800" w:rsidRPr="002F49E1" w:rsidRDefault="00311800" w:rsidP="00FB1460">
            <w:pPr>
              <w:rPr>
                <w:rFonts w:cstheme="minorHAnsi"/>
                <w:b/>
              </w:rPr>
            </w:pPr>
          </w:p>
        </w:tc>
        <w:tc>
          <w:tcPr>
            <w:tcW w:w="4800" w:type="dxa"/>
          </w:tcPr>
          <w:p w:rsidR="00311800" w:rsidRPr="002F49E1" w:rsidRDefault="00311800" w:rsidP="00FB1460">
            <w:pPr>
              <w:jc w:val="center"/>
              <w:rPr>
                <w:rFonts w:cstheme="minorHAnsi"/>
                <w:b/>
              </w:rPr>
            </w:pPr>
            <w:r w:rsidRPr="002F49E1">
              <w:rPr>
                <w:rFonts w:cstheme="minorHAnsi"/>
                <w:b/>
              </w:rPr>
              <w:t>Vocabulary</w:t>
            </w:r>
          </w:p>
          <w:p w:rsidR="00311800" w:rsidRDefault="00311800" w:rsidP="00FB1460">
            <w:pPr>
              <w:jc w:val="center"/>
              <w:rPr>
                <w:rFonts w:cstheme="minorHAnsi"/>
              </w:rPr>
            </w:pPr>
            <w:r w:rsidRPr="002F49E1">
              <w:rPr>
                <w:rFonts w:cstheme="minorHAnsi"/>
              </w:rPr>
              <w:t>Decorate, Design, Fabric, Glue, Model, hand puppet, Safety pin, Stencil, technique, Template.</w:t>
            </w:r>
          </w:p>
          <w:p w:rsidR="00311800" w:rsidRPr="002F49E1" w:rsidRDefault="00311800" w:rsidP="00FB1460">
            <w:pPr>
              <w:jc w:val="center"/>
              <w:rPr>
                <w:rFonts w:cstheme="minorHAnsi"/>
              </w:rPr>
            </w:pPr>
          </w:p>
        </w:tc>
        <w:tc>
          <w:tcPr>
            <w:tcW w:w="4800" w:type="dxa"/>
          </w:tcPr>
          <w:p w:rsidR="00311800" w:rsidRPr="002F49E1" w:rsidRDefault="00311800" w:rsidP="00FB1460">
            <w:pPr>
              <w:jc w:val="center"/>
              <w:rPr>
                <w:rFonts w:cstheme="minorHAnsi"/>
                <w:b/>
              </w:rPr>
            </w:pPr>
            <w:r w:rsidRPr="002F49E1">
              <w:rPr>
                <w:rFonts w:cstheme="minorHAnsi"/>
                <w:b/>
              </w:rPr>
              <w:t>Vocabulary</w:t>
            </w:r>
          </w:p>
          <w:p w:rsidR="00311800" w:rsidRPr="002F49E1" w:rsidRDefault="00311800" w:rsidP="00FB1460">
            <w:pPr>
              <w:jc w:val="center"/>
              <w:rPr>
                <w:rFonts w:cstheme="minorHAnsi"/>
              </w:rPr>
            </w:pPr>
            <w:r w:rsidRPr="002F49E1">
              <w:rPr>
                <w:rFonts w:cstheme="minorHAnsi"/>
              </w:rPr>
              <w:t>Blender, carton, fruit, Healthy, Ingredients, Peel, Peeler, Recipe, Slice, Smoothie, Stencil, Template, vegetable.</w:t>
            </w:r>
          </w:p>
        </w:tc>
        <w:tc>
          <w:tcPr>
            <w:tcW w:w="4800" w:type="dxa"/>
          </w:tcPr>
          <w:p w:rsidR="00311800" w:rsidRDefault="00311800" w:rsidP="00FB1460">
            <w:pPr>
              <w:widowControl w:val="0"/>
              <w:autoSpaceDE w:val="0"/>
              <w:autoSpaceDN w:val="0"/>
              <w:adjustRightInd w:val="0"/>
              <w:spacing w:line="264" w:lineRule="exact"/>
              <w:ind w:right="54"/>
              <w:jc w:val="center"/>
              <w:rPr>
                <w:rFonts w:cstheme="minorHAnsi"/>
                <w:b/>
              </w:rPr>
            </w:pPr>
            <w:r>
              <w:rPr>
                <w:rFonts w:cstheme="minorHAnsi"/>
                <w:b/>
              </w:rPr>
              <w:t>Vocabulary</w:t>
            </w:r>
          </w:p>
          <w:p w:rsidR="00311800" w:rsidRPr="00EF1D27" w:rsidRDefault="00311800" w:rsidP="00FB1460">
            <w:pPr>
              <w:widowControl w:val="0"/>
              <w:autoSpaceDE w:val="0"/>
              <w:autoSpaceDN w:val="0"/>
              <w:adjustRightInd w:val="0"/>
              <w:spacing w:line="264" w:lineRule="exact"/>
              <w:ind w:right="54"/>
              <w:jc w:val="center"/>
              <w:rPr>
                <w:rFonts w:cstheme="minorHAnsi"/>
              </w:rPr>
            </w:pPr>
            <w:r>
              <w:rPr>
                <w:rFonts w:cstheme="minorHAnsi"/>
              </w:rPr>
              <w:t>Client, Design, Design criteria, Evaluation, Net, Stable, Strong, Structure, Test, Weak, Windmill, Windmill axle, Windmill structure, Windmill turbine.</w:t>
            </w:r>
          </w:p>
        </w:tc>
      </w:tr>
      <w:tr w:rsidR="00311800" w:rsidRPr="002F49E1" w:rsidTr="00FE7D12">
        <w:tc>
          <w:tcPr>
            <w:tcW w:w="988" w:type="dxa"/>
            <w:vMerge/>
            <w:shd w:val="clear" w:color="auto" w:fill="DEEAF6" w:themeFill="accent1" w:themeFillTint="33"/>
          </w:tcPr>
          <w:p w:rsidR="00311800" w:rsidRPr="002F49E1" w:rsidRDefault="00311800" w:rsidP="00FB1460">
            <w:pPr>
              <w:rPr>
                <w:rFonts w:cstheme="minorHAnsi"/>
                <w:b/>
              </w:rPr>
            </w:pPr>
          </w:p>
        </w:tc>
        <w:tc>
          <w:tcPr>
            <w:tcW w:w="14400" w:type="dxa"/>
            <w:gridSpan w:val="3"/>
          </w:tcPr>
          <w:p w:rsidR="00311800" w:rsidRDefault="00311800" w:rsidP="00FB1460">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p>
          <w:p w:rsidR="00311800" w:rsidRDefault="00311800" w:rsidP="00FB1460">
            <w:pPr>
              <w:widowControl w:val="0"/>
              <w:autoSpaceDE w:val="0"/>
              <w:autoSpaceDN w:val="0"/>
              <w:adjustRightInd w:val="0"/>
              <w:spacing w:line="264" w:lineRule="exact"/>
              <w:ind w:right="54"/>
              <w:jc w:val="center"/>
              <w:rPr>
                <w:rFonts w:cstheme="minorHAnsi"/>
                <w:b/>
              </w:rPr>
            </w:pPr>
            <w:r>
              <w:rPr>
                <w:rFonts w:cstheme="minorHAnsi"/>
                <w:b/>
              </w:rPr>
              <w:t xml:space="preserve">Inventor/Designer – </w:t>
            </w:r>
            <w:r w:rsidRPr="00311800">
              <w:rPr>
                <w:rFonts w:cstheme="minorHAnsi"/>
              </w:rPr>
              <w:t>Leonardo da Vinci</w:t>
            </w:r>
            <w:r>
              <w:rPr>
                <w:rFonts w:cstheme="minorHAnsi"/>
              </w:rPr>
              <w:t>: creative and imaginative</w:t>
            </w:r>
          </w:p>
        </w:tc>
      </w:tr>
      <w:tr w:rsidR="00BE6C9C" w:rsidRPr="002F49E1" w:rsidTr="00DA7126">
        <w:tc>
          <w:tcPr>
            <w:tcW w:w="988" w:type="dxa"/>
            <w:vMerge w:val="restart"/>
            <w:shd w:val="clear" w:color="auto" w:fill="DEEAF6" w:themeFill="accent1" w:themeFillTint="33"/>
          </w:tcPr>
          <w:p w:rsidR="00BE6C9C" w:rsidRPr="002F49E1" w:rsidRDefault="00BE6C9C" w:rsidP="007D3E50">
            <w:pPr>
              <w:rPr>
                <w:rFonts w:cstheme="minorHAnsi"/>
                <w:b/>
              </w:rPr>
            </w:pPr>
            <w:r w:rsidRPr="002F49E1">
              <w:rPr>
                <w:rFonts w:cstheme="minorHAnsi"/>
                <w:b/>
              </w:rPr>
              <w:t>YEAR 2</w:t>
            </w:r>
          </w:p>
        </w:tc>
        <w:tc>
          <w:tcPr>
            <w:tcW w:w="4800" w:type="dxa"/>
          </w:tcPr>
          <w:p w:rsidR="00BE6C9C" w:rsidRDefault="00BE6C9C" w:rsidP="00FB3106">
            <w:pPr>
              <w:jc w:val="center"/>
              <w:rPr>
                <w:rFonts w:cstheme="minorHAnsi"/>
                <w:b/>
              </w:rPr>
            </w:pPr>
            <w:r>
              <w:rPr>
                <w:rFonts w:cstheme="minorHAnsi"/>
                <w:b/>
              </w:rPr>
              <w:t>Mechanisms – Moving monster</w:t>
            </w:r>
          </w:p>
          <w:p w:rsidR="00BE6C9C" w:rsidRPr="00B27D65" w:rsidRDefault="00BE6C9C" w:rsidP="00FB3106">
            <w:pPr>
              <w:jc w:val="center"/>
              <w:rPr>
                <w:rFonts w:cstheme="minorHAnsi"/>
              </w:rPr>
            </w:pPr>
            <w:r>
              <w:t>After learning the terms: pivot, lever and linkage, pupils design a monster that will move using a linkage mechanism. Pupils practise making linkages and experiment with various materials to bring their monsters to life.</w:t>
            </w:r>
          </w:p>
        </w:tc>
        <w:tc>
          <w:tcPr>
            <w:tcW w:w="4800" w:type="dxa"/>
          </w:tcPr>
          <w:p w:rsidR="00BE6C9C" w:rsidRDefault="00BE6C9C" w:rsidP="00FB3106">
            <w:pPr>
              <w:jc w:val="center"/>
              <w:rPr>
                <w:rFonts w:cstheme="minorHAnsi"/>
                <w:b/>
              </w:rPr>
            </w:pPr>
            <w:r w:rsidRPr="00733665">
              <w:rPr>
                <w:rFonts w:cstheme="minorHAnsi"/>
                <w:b/>
              </w:rPr>
              <w:t>Structures – Bog baby’s bed</w:t>
            </w:r>
            <w:r>
              <w:rPr>
                <w:rFonts w:cstheme="minorHAnsi"/>
                <w:b/>
              </w:rPr>
              <w:t>/chair</w:t>
            </w:r>
          </w:p>
          <w:p w:rsidR="00BE6C9C" w:rsidRPr="00733665" w:rsidRDefault="00BE6C9C" w:rsidP="00FB3106">
            <w:pPr>
              <w:jc w:val="center"/>
              <w:rPr>
                <w:rFonts w:cstheme="minorHAnsi"/>
              </w:rPr>
            </w:pPr>
            <w:r>
              <w:rPr>
                <w:rFonts w:cstheme="minorHAnsi"/>
              </w:rPr>
              <w:t>Using the story</w:t>
            </w:r>
            <w:r w:rsidRPr="00733665">
              <w:rPr>
                <w:rFonts w:cstheme="minorHAnsi"/>
              </w:rPr>
              <w:t xml:space="preserve"> o</w:t>
            </w:r>
            <w:r>
              <w:rPr>
                <w:rFonts w:cstheme="minorHAnsi"/>
              </w:rPr>
              <w:t>f Bog baby</w:t>
            </w:r>
            <w:r w:rsidRPr="00733665">
              <w:rPr>
                <w:rFonts w:cstheme="minorHAnsi"/>
              </w:rPr>
              <w:t xml:space="preserve"> as insp</w:t>
            </w:r>
            <w:r>
              <w:rPr>
                <w:rFonts w:cstheme="minorHAnsi"/>
              </w:rPr>
              <w:t>iration, children help poor Bog Baby</w:t>
            </w:r>
            <w:r w:rsidRPr="00733665">
              <w:rPr>
                <w:rFonts w:cstheme="minorHAnsi"/>
              </w:rPr>
              <w:t xml:space="preserve"> by making him a brand new chair</w:t>
            </w:r>
            <w:r>
              <w:rPr>
                <w:rFonts w:cstheme="minorHAnsi"/>
              </w:rPr>
              <w:t>/bed</w:t>
            </w:r>
            <w:r w:rsidRPr="00733665">
              <w:rPr>
                <w:rFonts w:cstheme="minorHAnsi"/>
              </w:rPr>
              <w:t>. When designing the chair</w:t>
            </w:r>
            <w:r>
              <w:rPr>
                <w:rFonts w:cstheme="minorHAnsi"/>
              </w:rPr>
              <w:t>/bed</w:t>
            </w:r>
            <w:r w:rsidRPr="00733665">
              <w:rPr>
                <w:rFonts w:cstheme="minorHAnsi"/>
              </w:rPr>
              <w:t>, they consider his needs and what he likes and explore ways of building it so that it is a strong and stable structure and doesn’t break again!</w:t>
            </w:r>
          </w:p>
        </w:tc>
        <w:tc>
          <w:tcPr>
            <w:tcW w:w="4800" w:type="dxa"/>
          </w:tcPr>
          <w:p w:rsidR="00BE6C9C" w:rsidRPr="000B16B9" w:rsidRDefault="00BE6C9C" w:rsidP="00FB3106">
            <w:pPr>
              <w:widowControl w:val="0"/>
              <w:autoSpaceDE w:val="0"/>
              <w:autoSpaceDN w:val="0"/>
              <w:adjustRightInd w:val="0"/>
              <w:ind w:left="60" w:right="-20"/>
              <w:jc w:val="center"/>
              <w:rPr>
                <w:rFonts w:cstheme="minorHAnsi"/>
                <w:b/>
              </w:rPr>
            </w:pPr>
            <w:r w:rsidRPr="000B16B9">
              <w:rPr>
                <w:rFonts w:cstheme="minorHAnsi"/>
                <w:b/>
              </w:rPr>
              <w:t>Food – A balanced diet</w:t>
            </w:r>
          </w:p>
          <w:p w:rsidR="00BE6C9C" w:rsidRPr="002F49E1" w:rsidRDefault="00BE6C9C" w:rsidP="00FB3106">
            <w:pPr>
              <w:widowControl w:val="0"/>
              <w:autoSpaceDE w:val="0"/>
              <w:autoSpaceDN w:val="0"/>
              <w:adjustRightInd w:val="0"/>
              <w:ind w:left="60" w:right="-20"/>
              <w:jc w:val="center"/>
              <w:rPr>
                <w:rFonts w:cstheme="minorHAnsi"/>
              </w:rPr>
            </w:pPr>
            <w:r>
              <w:rPr>
                <w:rFonts w:cstheme="minorHAnsi"/>
              </w:rPr>
              <w:t>E</w:t>
            </w:r>
            <w:r>
              <w:t>xplore and learn what forms a balanced diet, pupils will taste test ingredient combinations from different food groups that will inform a wrap design of their choice which will include a healthy mix of protein, vegetables and dairy.</w:t>
            </w:r>
          </w:p>
        </w:tc>
      </w:tr>
      <w:tr w:rsidR="00BE6C9C" w:rsidRPr="002F49E1" w:rsidTr="00DA7126">
        <w:tc>
          <w:tcPr>
            <w:tcW w:w="988" w:type="dxa"/>
            <w:vMerge/>
            <w:shd w:val="clear" w:color="auto" w:fill="DEEAF6" w:themeFill="accent1" w:themeFillTint="33"/>
          </w:tcPr>
          <w:p w:rsidR="00BE6C9C" w:rsidRPr="002F49E1" w:rsidRDefault="00BE6C9C" w:rsidP="007D3E50">
            <w:pPr>
              <w:rPr>
                <w:rFonts w:cstheme="minorHAnsi"/>
                <w:b/>
              </w:rPr>
            </w:pPr>
          </w:p>
        </w:tc>
        <w:tc>
          <w:tcPr>
            <w:tcW w:w="4800" w:type="dxa"/>
          </w:tcPr>
          <w:p w:rsidR="00BE6C9C" w:rsidRDefault="00BE6C9C" w:rsidP="00FB3106">
            <w:pPr>
              <w:jc w:val="center"/>
              <w:rPr>
                <w:rFonts w:cstheme="minorHAnsi"/>
                <w:b/>
              </w:rPr>
            </w:pPr>
            <w:r>
              <w:rPr>
                <w:rFonts w:cstheme="minorHAnsi"/>
                <w:b/>
              </w:rPr>
              <w:t>Vocabulary</w:t>
            </w:r>
          </w:p>
          <w:p w:rsidR="00BE6C9C" w:rsidRDefault="00BE6C9C" w:rsidP="00FB3106">
            <w:pPr>
              <w:jc w:val="center"/>
              <w:rPr>
                <w:rFonts w:cstheme="minorHAnsi"/>
              </w:rPr>
            </w:pPr>
            <w:r>
              <w:rPr>
                <w:rFonts w:cstheme="minorHAnsi"/>
              </w:rPr>
              <w:t>Design criteria, Evaluation, Input, Linkage, Mechanical, mechanism, Output, Pivot, Survey.</w:t>
            </w:r>
          </w:p>
          <w:p w:rsidR="00BE6C9C" w:rsidRPr="00DA5E57" w:rsidRDefault="00BE6C9C" w:rsidP="00FB3106">
            <w:pPr>
              <w:jc w:val="center"/>
              <w:rPr>
                <w:rFonts w:cstheme="minorHAnsi"/>
              </w:rPr>
            </w:pPr>
          </w:p>
        </w:tc>
        <w:tc>
          <w:tcPr>
            <w:tcW w:w="4800" w:type="dxa"/>
          </w:tcPr>
          <w:p w:rsidR="00BE6C9C" w:rsidRDefault="00BE6C9C" w:rsidP="00FB3106">
            <w:pPr>
              <w:jc w:val="center"/>
              <w:rPr>
                <w:rFonts w:cstheme="minorHAnsi"/>
                <w:b/>
              </w:rPr>
            </w:pPr>
            <w:r>
              <w:rPr>
                <w:rFonts w:cstheme="minorHAnsi"/>
                <w:b/>
              </w:rPr>
              <w:t>Vocabulary</w:t>
            </w:r>
          </w:p>
          <w:p w:rsidR="00BE6C9C" w:rsidRPr="00AE37A5" w:rsidRDefault="00BE6C9C" w:rsidP="00FB3106">
            <w:pPr>
              <w:jc w:val="center"/>
              <w:rPr>
                <w:rFonts w:cstheme="minorHAnsi"/>
              </w:rPr>
            </w:pPr>
            <w:r>
              <w:rPr>
                <w:rFonts w:cstheme="minorHAnsi"/>
              </w:rPr>
              <w:t>Function, Man-made, Mould, natural, Stable, Stiff, Strong, Structure, Test, Weak.</w:t>
            </w:r>
          </w:p>
        </w:tc>
        <w:tc>
          <w:tcPr>
            <w:tcW w:w="4800" w:type="dxa"/>
          </w:tcPr>
          <w:p w:rsidR="00BE6C9C" w:rsidRDefault="00BE6C9C" w:rsidP="00FB3106">
            <w:pPr>
              <w:jc w:val="center"/>
              <w:rPr>
                <w:rFonts w:cstheme="minorHAnsi"/>
                <w:b/>
              </w:rPr>
            </w:pPr>
            <w:r>
              <w:rPr>
                <w:rFonts w:cstheme="minorHAnsi"/>
                <w:b/>
              </w:rPr>
              <w:t>Vocabulary</w:t>
            </w:r>
          </w:p>
          <w:p w:rsidR="00BE6C9C" w:rsidRPr="000B16B9" w:rsidRDefault="00BE6C9C" w:rsidP="00FB3106">
            <w:pPr>
              <w:jc w:val="center"/>
              <w:rPr>
                <w:rFonts w:cstheme="minorHAnsi"/>
              </w:rPr>
            </w:pPr>
            <w:r>
              <w:rPr>
                <w:rFonts w:cstheme="minorHAnsi"/>
              </w:rPr>
              <w:t>Alternative, Diet, Balanced diet, Evaluation, Expensive, Healthy, Ingredients, Nutrients, packaging, Refrigerator, Sugar.</w:t>
            </w:r>
          </w:p>
        </w:tc>
      </w:tr>
      <w:tr w:rsidR="00BE6C9C" w:rsidRPr="002F49E1" w:rsidTr="00E03A7E">
        <w:tc>
          <w:tcPr>
            <w:tcW w:w="988" w:type="dxa"/>
            <w:vMerge/>
            <w:shd w:val="clear" w:color="auto" w:fill="DEEAF6" w:themeFill="accent1" w:themeFillTint="33"/>
          </w:tcPr>
          <w:p w:rsidR="00BE6C9C" w:rsidRPr="002F49E1" w:rsidRDefault="00BE6C9C" w:rsidP="007D3E50">
            <w:pPr>
              <w:rPr>
                <w:rFonts w:cstheme="minorHAnsi"/>
                <w:b/>
              </w:rPr>
            </w:pPr>
          </w:p>
        </w:tc>
        <w:tc>
          <w:tcPr>
            <w:tcW w:w="14400" w:type="dxa"/>
            <w:gridSpan w:val="3"/>
          </w:tcPr>
          <w:p w:rsidR="00BE6C9C" w:rsidRDefault="00BE6C9C" w:rsidP="00BE6C9C">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p>
          <w:p w:rsidR="00BE6C9C" w:rsidRDefault="00BE6C9C" w:rsidP="00BE6C9C">
            <w:pPr>
              <w:jc w:val="center"/>
              <w:rPr>
                <w:rFonts w:cstheme="minorHAnsi"/>
                <w:b/>
              </w:rPr>
            </w:pPr>
            <w:r>
              <w:rPr>
                <w:rFonts w:cstheme="minorHAnsi"/>
                <w:b/>
              </w:rPr>
              <w:t xml:space="preserve">Inventor/Designer – </w:t>
            </w:r>
            <w:proofErr w:type="spellStart"/>
            <w:r>
              <w:rPr>
                <w:rFonts w:cstheme="minorHAnsi"/>
              </w:rPr>
              <w:t>Madhur</w:t>
            </w:r>
            <w:proofErr w:type="spellEnd"/>
            <w:r>
              <w:rPr>
                <w:rFonts w:cstheme="minorHAnsi"/>
              </w:rPr>
              <w:t xml:space="preserve"> </w:t>
            </w:r>
            <w:proofErr w:type="spellStart"/>
            <w:r>
              <w:rPr>
                <w:rFonts w:cstheme="minorHAnsi"/>
              </w:rPr>
              <w:t>Jaffery</w:t>
            </w:r>
            <w:proofErr w:type="spellEnd"/>
            <w:r>
              <w:rPr>
                <w:rFonts w:cstheme="minorHAnsi"/>
              </w:rPr>
              <w:t xml:space="preserve"> (Indian chef): Her ideas came from her community and experiences.</w:t>
            </w:r>
          </w:p>
        </w:tc>
      </w:tr>
      <w:tr w:rsidR="005679E2" w:rsidRPr="002F49E1" w:rsidTr="00DA7126">
        <w:tc>
          <w:tcPr>
            <w:tcW w:w="988" w:type="dxa"/>
            <w:vMerge w:val="restart"/>
            <w:shd w:val="clear" w:color="auto" w:fill="DEEAF6" w:themeFill="accent1" w:themeFillTint="33"/>
          </w:tcPr>
          <w:p w:rsidR="005679E2" w:rsidRPr="002F49E1" w:rsidRDefault="005679E2" w:rsidP="007D3E50">
            <w:pPr>
              <w:rPr>
                <w:rFonts w:cstheme="minorHAnsi"/>
                <w:b/>
              </w:rPr>
            </w:pPr>
            <w:r w:rsidRPr="002F49E1">
              <w:rPr>
                <w:rFonts w:cstheme="minorHAnsi"/>
                <w:b/>
              </w:rPr>
              <w:t>YEAR 3</w:t>
            </w:r>
          </w:p>
        </w:tc>
        <w:tc>
          <w:tcPr>
            <w:tcW w:w="4800" w:type="dxa"/>
          </w:tcPr>
          <w:p w:rsidR="005679E2" w:rsidRPr="00626F41" w:rsidRDefault="005679E2" w:rsidP="00296041">
            <w:pPr>
              <w:widowControl w:val="0"/>
              <w:autoSpaceDE w:val="0"/>
              <w:autoSpaceDN w:val="0"/>
              <w:adjustRightInd w:val="0"/>
              <w:ind w:left="60" w:right="-20"/>
              <w:jc w:val="center"/>
              <w:rPr>
                <w:rFonts w:cstheme="minorHAnsi"/>
                <w:b/>
              </w:rPr>
            </w:pPr>
            <w:r w:rsidRPr="00626F41">
              <w:rPr>
                <w:rFonts w:cstheme="minorHAnsi"/>
                <w:b/>
              </w:rPr>
              <w:t>Food – Eating seasonally</w:t>
            </w:r>
          </w:p>
          <w:p w:rsidR="005679E2" w:rsidRPr="002F49E1" w:rsidRDefault="005679E2" w:rsidP="00296041">
            <w:pPr>
              <w:widowControl w:val="0"/>
              <w:autoSpaceDE w:val="0"/>
              <w:autoSpaceDN w:val="0"/>
              <w:adjustRightInd w:val="0"/>
              <w:ind w:left="60" w:right="-20"/>
              <w:jc w:val="center"/>
              <w:rPr>
                <w:rFonts w:cstheme="minorHAnsi"/>
              </w:rPr>
            </w:pPr>
            <w:r>
              <w:rPr>
                <w:rFonts w:cstheme="minorHAnsi"/>
              </w:rPr>
              <w:t>P</w:t>
            </w:r>
            <w:r>
              <w:t xml:space="preserve">upils discover when and where fruits and vegetables are grown and learn about seasonality </w:t>
            </w:r>
            <w:r>
              <w:lastRenderedPageBreak/>
              <w:t>in the UK. They look at the relationship between the colour of fruits and vegetables and their health benefits by making three dishes.</w:t>
            </w:r>
          </w:p>
        </w:tc>
        <w:tc>
          <w:tcPr>
            <w:tcW w:w="4800" w:type="dxa"/>
          </w:tcPr>
          <w:p w:rsidR="005679E2" w:rsidRDefault="005679E2" w:rsidP="00183FD4">
            <w:pPr>
              <w:jc w:val="center"/>
              <w:rPr>
                <w:rFonts w:cstheme="minorHAnsi"/>
                <w:b/>
              </w:rPr>
            </w:pPr>
            <w:r w:rsidRPr="002256CF">
              <w:rPr>
                <w:rFonts w:cstheme="minorHAnsi"/>
                <w:b/>
              </w:rPr>
              <w:lastRenderedPageBreak/>
              <w:t>Mechanical systems – A slingshot car</w:t>
            </w:r>
          </w:p>
          <w:p w:rsidR="005679E2" w:rsidRPr="002256CF" w:rsidRDefault="005679E2" w:rsidP="00183FD4">
            <w:pPr>
              <w:jc w:val="center"/>
              <w:rPr>
                <w:rFonts w:cstheme="minorHAnsi"/>
              </w:rPr>
            </w:pPr>
            <w:r>
              <w:rPr>
                <w:rFonts w:cstheme="minorHAnsi"/>
              </w:rPr>
              <w:t>T</w:t>
            </w:r>
            <w:r>
              <w:t xml:space="preserve">ransform lollipop sticks, wheels, dowel and straws into a moving car. Pupils use a glue gun to </w:t>
            </w:r>
            <w:r>
              <w:lastRenderedPageBreak/>
              <w:t>construct, make the launch mechanism, design and create the chassis of a vehicle using nets.</w:t>
            </w:r>
          </w:p>
        </w:tc>
        <w:tc>
          <w:tcPr>
            <w:tcW w:w="4800" w:type="dxa"/>
          </w:tcPr>
          <w:p w:rsidR="005679E2" w:rsidRDefault="005679E2" w:rsidP="00A405D9">
            <w:pPr>
              <w:jc w:val="center"/>
              <w:rPr>
                <w:rFonts w:cstheme="minorHAnsi"/>
                <w:b/>
              </w:rPr>
            </w:pPr>
            <w:r>
              <w:rPr>
                <w:rFonts w:cstheme="minorHAnsi"/>
                <w:b/>
              </w:rPr>
              <w:lastRenderedPageBreak/>
              <w:t>Structures – Pavili</w:t>
            </w:r>
            <w:r w:rsidRPr="00A405D9">
              <w:rPr>
                <w:rFonts w:cstheme="minorHAnsi"/>
                <w:b/>
              </w:rPr>
              <w:t>ons</w:t>
            </w:r>
          </w:p>
          <w:p w:rsidR="005679E2" w:rsidRPr="00A405D9" w:rsidRDefault="005679E2" w:rsidP="00A405D9">
            <w:pPr>
              <w:jc w:val="center"/>
              <w:rPr>
                <w:rFonts w:cstheme="minorHAnsi"/>
              </w:rPr>
            </w:pPr>
            <w:r>
              <w:rPr>
                <w:rFonts w:cstheme="minorHAnsi"/>
              </w:rPr>
              <w:t>E</w:t>
            </w:r>
            <w:r>
              <w:t xml:space="preserve">xploring pavilion structures, learning about what they are used for and investigate how to create </w:t>
            </w:r>
            <w:r>
              <w:lastRenderedPageBreak/>
              <w:t>strong and stable structures before designing and creating their own pavilions, complete with cladding</w:t>
            </w:r>
          </w:p>
        </w:tc>
      </w:tr>
      <w:tr w:rsidR="005679E2" w:rsidRPr="002F49E1" w:rsidTr="00DA7126">
        <w:tc>
          <w:tcPr>
            <w:tcW w:w="988" w:type="dxa"/>
            <w:vMerge/>
            <w:shd w:val="clear" w:color="auto" w:fill="DEEAF6" w:themeFill="accent1" w:themeFillTint="33"/>
          </w:tcPr>
          <w:p w:rsidR="005679E2" w:rsidRPr="002F49E1" w:rsidRDefault="005679E2" w:rsidP="00BE1075">
            <w:pPr>
              <w:rPr>
                <w:rFonts w:cstheme="minorHAnsi"/>
                <w:b/>
              </w:rPr>
            </w:pPr>
          </w:p>
        </w:tc>
        <w:tc>
          <w:tcPr>
            <w:tcW w:w="4800" w:type="dxa"/>
          </w:tcPr>
          <w:p w:rsidR="005679E2" w:rsidRDefault="005679E2" w:rsidP="00183FD4">
            <w:pPr>
              <w:jc w:val="center"/>
              <w:rPr>
                <w:rFonts w:cstheme="minorHAnsi"/>
                <w:b/>
              </w:rPr>
            </w:pPr>
            <w:r>
              <w:rPr>
                <w:rFonts w:cstheme="minorHAnsi"/>
                <w:b/>
              </w:rPr>
              <w:t>Vocabulary</w:t>
            </w:r>
          </w:p>
          <w:p w:rsidR="005679E2" w:rsidRDefault="005679E2" w:rsidP="00183FD4">
            <w:pPr>
              <w:jc w:val="center"/>
              <w:rPr>
                <w:rFonts w:cstheme="minorHAnsi"/>
              </w:rPr>
            </w:pPr>
            <w:r>
              <w:rPr>
                <w:rFonts w:cstheme="minorHAnsi"/>
              </w:rPr>
              <w:t>Climate, Dry climate, Exported, Imported, Mediterranean climate, Nationality, Nutrients, Polar climate, Recipe, Seasons, Seasonal food, Temperate climate, Tropical climate.</w:t>
            </w:r>
          </w:p>
          <w:p w:rsidR="005679E2" w:rsidRPr="00626F41" w:rsidRDefault="005679E2" w:rsidP="00183FD4">
            <w:pPr>
              <w:jc w:val="center"/>
              <w:rPr>
                <w:rFonts w:cstheme="minorHAnsi"/>
              </w:rPr>
            </w:pPr>
          </w:p>
        </w:tc>
        <w:tc>
          <w:tcPr>
            <w:tcW w:w="4800" w:type="dxa"/>
          </w:tcPr>
          <w:p w:rsidR="005679E2" w:rsidRDefault="005679E2" w:rsidP="00296041">
            <w:pPr>
              <w:jc w:val="center"/>
              <w:rPr>
                <w:rFonts w:cstheme="minorHAnsi"/>
                <w:b/>
              </w:rPr>
            </w:pPr>
            <w:r>
              <w:rPr>
                <w:rFonts w:cstheme="minorHAnsi"/>
                <w:b/>
              </w:rPr>
              <w:t>Vocabulary</w:t>
            </w:r>
          </w:p>
          <w:p w:rsidR="005679E2" w:rsidRPr="002256CF" w:rsidRDefault="005679E2" w:rsidP="00296041">
            <w:pPr>
              <w:jc w:val="center"/>
              <w:rPr>
                <w:rFonts w:cstheme="minorHAnsi"/>
              </w:rPr>
            </w:pPr>
            <w:r w:rsidRPr="002256CF">
              <w:rPr>
                <w:rFonts w:cstheme="minorHAnsi"/>
              </w:rPr>
              <w:t xml:space="preserve">Aesthetic,  </w:t>
            </w:r>
            <w:r>
              <w:rPr>
                <w:rFonts w:cstheme="minorHAnsi"/>
              </w:rPr>
              <w:t>Air resistance, Chassis, Design, Design criteria, Function, Graphics, Kinetic, energy, Mechanism, Net, Structure.</w:t>
            </w:r>
          </w:p>
        </w:tc>
        <w:tc>
          <w:tcPr>
            <w:tcW w:w="4800" w:type="dxa"/>
          </w:tcPr>
          <w:p w:rsidR="005679E2" w:rsidRDefault="005679E2" w:rsidP="00183FD4">
            <w:pPr>
              <w:jc w:val="center"/>
              <w:rPr>
                <w:rFonts w:cstheme="minorHAnsi"/>
                <w:b/>
              </w:rPr>
            </w:pPr>
            <w:r>
              <w:rPr>
                <w:rFonts w:cstheme="minorHAnsi"/>
                <w:b/>
              </w:rPr>
              <w:t>Vocabulary</w:t>
            </w:r>
          </w:p>
          <w:p w:rsidR="005679E2" w:rsidRDefault="005679E2" w:rsidP="005006CF">
            <w:pPr>
              <w:jc w:val="center"/>
              <w:rPr>
                <w:rFonts w:cstheme="minorHAnsi"/>
              </w:rPr>
            </w:pPr>
            <w:r>
              <w:rPr>
                <w:rFonts w:cstheme="minorHAnsi"/>
              </w:rPr>
              <w:t>Aesthetic, Cladding, Design criteria, Evaluation, frame structure, Function, Inspiration, pavilion, Reinforce, Stable, Structure, target audience, Target customer, texture, theme.</w:t>
            </w:r>
          </w:p>
          <w:p w:rsidR="005679E2" w:rsidRPr="005006CF" w:rsidRDefault="005679E2" w:rsidP="00183FD4">
            <w:pPr>
              <w:jc w:val="center"/>
              <w:rPr>
                <w:rFonts w:cstheme="minorHAnsi"/>
              </w:rPr>
            </w:pPr>
          </w:p>
        </w:tc>
      </w:tr>
      <w:tr w:rsidR="005679E2" w:rsidRPr="002F49E1" w:rsidTr="003B4FAF">
        <w:tc>
          <w:tcPr>
            <w:tcW w:w="988" w:type="dxa"/>
            <w:vMerge/>
            <w:shd w:val="clear" w:color="auto" w:fill="DEEAF6" w:themeFill="accent1" w:themeFillTint="33"/>
          </w:tcPr>
          <w:p w:rsidR="005679E2" w:rsidRPr="002F49E1" w:rsidRDefault="005679E2" w:rsidP="00BE1075">
            <w:pPr>
              <w:rPr>
                <w:rFonts w:cstheme="minorHAnsi"/>
                <w:b/>
              </w:rPr>
            </w:pPr>
          </w:p>
        </w:tc>
        <w:tc>
          <w:tcPr>
            <w:tcW w:w="14400" w:type="dxa"/>
            <w:gridSpan w:val="3"/>
          </w:tcPr>
          <w:p w:rsidR="005679E2" w:rsidRDefault="005679E2" w:rsidP="00944746">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r>
              <w:rPr>
                <w:rFonts w:cstheme="minorHAnsi"/>
              </w:rPr>
              <w:t>, Exploded diagram</w:t>
            </w:r>
          </w:p>
          <w:p w:rsidR="005679E2" w:rsidRDefault="005679E2" w:rsidP="00944746">
            <w:pPr>
              <w:jc w:val="center"/>
              <w:rPr>
                <w:rFonts w:cstheme="minorHAnsi"/>
                <w:b/>
              </w:rPr>
            </w:pPr>
            <w:r>
              <w:rPr>
                <w:rFonts w:cstheme="minorHAnsi"/>
                <w:b/>
              </w:rPr>
              <w:t xml:space="preserve">Inventor/Designer – </w:t>
            </w:r>
            <w:r>
              <w:rPr>
                <w:rFonts w:cstheme="minorHAnsi"/>
              </w:rPr>
              <w:t>Garrett Morgan: inventor of the gas mask</w:t>
            </w:r>
          </w:p>
        </w:tc>
      </w:tr>
      <w:tr w:rsidR="005679E2" w:rsidRPr="002F49E1" w:rsidTr="00DA7126">
        <w:tc>
          <w:tcPr>
            <w:tcW w:w="988" w:type="dxa"/>
            <w:vMerge w:val="restart"/>
            <w:shd w:val="clear" w:color="auto" w:fill="DEEAF6" w:themeFill="accent1" w:themeFillTint="33"/>
          </w:tcPr>
          <w:p w:rsidR="005679E2" w:rsidRPr="002F49E1" w:rsidRDefault="005679E2" w:rsidP="007D3E50">
            <w:pPr>
              <w:rPr>
                <w:rFonts w:cstheme="minorHAnsi"/>
                <w:b/>
              </w:rPr>
            </w:pPr>
            <w:r w:rsidRPr="002F49E1">
              <w:rPr>
                <w:rFonts w:cstheme="minorHAnsi"/>
                <w:b/>
              </w:rPr>
              <w:t>YEAR 4</w:t>
            </w:r>
          </w:p>
        </w:tc>
        <w:tc>
          <w:tcPr>
            <w:tcW w:w="4800" w:type="dxa"/>
          </w:tcPr>
          <w:p w:rsidR="005679E2" w:rsidRPr="00842F95" w:rsidRDefault="005679E2" w:rsidP="00C067E7">
            <w:pPr>
              <w:jc w:val="center"/>
              <w:rPr>
                <w:rFonts w:cstheme="minorHAnsi"/>
                <w:b/>
              </w:rPr>
            </w:pPr>
            <w:r w:rsidRPr="00842F95">
              <w:rPr>
                <w:rFonts w:cstheme="minorHAnsi"/>
                <w:b/>
              </w:rPr>
              <w:t>Digital World – Electronic charm</w:t>
            </w:r>
          </w:p>
          <w:p w:rsidR="005679E2" w:rsidRPr="002F49E1" w:rsidRDefault="005679E2" w:rsidP="00C067E7">
            <w:pPr>
              <w:jc w:val="center"/>
              <w:rPr>
                <w:rFonts w:cstheme="minorHAnsi"/>
              </w:rPr>
            </w:pPr>
            <w:r>
              <w:t xml:space="preserve">Design, code, make and promote a </w:t>
            </w:r>
            <w:proofErr w:type="spellStart"/>
            <w:r>
              <w:t>Micro:bit</w:t>
            </w:r>
            <w:proofErr w:type="spellEnd"/>
            <w:r>
              <w:t xml:space="preserve"> electronic charm to use in low-light conditions, developing their understanding of programming to monitor and control products to solve a design scenario.</w:t>
            </w:r>
          </w:p>
        </w:tc>
        <w:tc>
          <w:tcPr>
            <w:tcW w:w="4800" w:type="dxa"/>
          </w:tcPr>
          <w:p w:rsidR="005679E2" w:rsidRDefault="005679E2" w:rsidP="00C067E7">
            <w:pPr>
              <w:jc w:val="center"/>
              <w:rPr>
                <w:rFonts w:cstheme="minorHAnsi"/>
                <w:b/>
              </w:rPr>
            </w:pPr>
            <w:r>
              <w:rPr>
                <w:rFonts w:cstheme="minorHAnsi"/>
                <w:b/>
              </w:rPr>
              <w:t>Electrical systems – Torches</w:t>
            </w:r>
          </w:p>
          <w:p w:rsidR="005679E2" w:rsidRPr="000C7D36" w:rsidRDefault="005679E2" w:rsidP="00C067E7">
            <w:pPr>
              <w:jc w:val="center"/>
              <w:rPr>
                <w:rFonts w:cstheme="minorHAnsi"/>
              </w:rPr>
            </w:pPr>
            <w:r>
              <w:t>Pupils apply their scientific understanding of electrical circuits to create a torch made from recycled and reclaimed materials and objects. They design and evaluate their product against set design criteria.</w:t>
            </w:r>
          </w:p>
        </w:tc>
        <w:tc>
          <w:tcPr>
            <w:tcW w:w="4800" w:type="dxa"/>
          </w:tcPr>
          <w:p w:rsidR="005679E2" w:rsidRDefault="005679E2" w:rsidP="00C067E7">
            <w:pPr>
              <w:jc w:val="center"/>
              <w:rPr>
                <w:rFonts w:cstheme="minorHAnsi"/>
                <w:b/>
              </w:rPr>
            </w:pPr>
            <w:r w:rsidRPr="005B203B">
              <w:rPr>
                <w:rFonts w:cstheme="minorHAnsi"/>
                <w:b/>
              </w:rPr>
              <w:t xml:space="preserve">Textiles – Fastenings </w:t>
            </w:r>
          </w:p>
          <w:p w:rsidR="005679E2" w:rsidRPr="005B203B" w:rsidRDefault="005679E2" w:rsidP="00C067E7">
            <w:pPr>
              <w:jc w:val="center"/>
              <w:rPr>
                <w:rFonts w:cstheme="minorHAnsi"/>
              </w:rPr>
            </w:pPr>
            <w:r>
              <w:rPr>
                <w:rFonts w:cstheme="minorHAnsi"/>
              </w:rPr>
              <w:t>B</w:t>
            </w:r>
            <w:r>
              <w:t>uilding upon their sewing skills from previous years, pupils design and create a book sleeve; exploring a variety of fastenings and selecting the most appropriate for their design based on strength and appropriate-use.</w:t>
            </w:r>
          </w:p>
        </w:tc>
      </w:tr>
      <w:tr w:rsidR="005679E2" w:rsidRPr="002F49E1" w:rsidTr="00DA7126">
        <w:tc>
          <w:tcPr>
            <w:tcW w:w="988" w:type="dxa"/>
            <w:vMerge/>
            <w:shd w:val="clear" w:color="auto" w:fill="DEEAF6" w:themeFill="accent1" w:themeFillTint="33"/>
          </w:tcPr>
          <w:p w:rsidR="005679E2" w:rsidRPr="002F49E1" w:rsidRDefault="005679E2" w:rsidP="00BE1075">
            <w:pPr>
              <w:rPr>
                <w:rFonts w:cstheme="minorHAnsi"/>
                <w:b/>
              </w:rPr>
            </w:pPr>
          </w:p>
        </w:tc>
        <w:tc>
          <w:tcPr>
            <w:tcW w:w="4800" w:type="dxa"/>
          </w:tcPr>
          <w:p w:rsidR="005679E2" w:rsidRDefault="005679E2" w:rsidP="00C067E7">
            <w:pPr>
              <w:jc w:val="center"/>
              <w:rPr>
                <w:rFonts w:cstheme="minorHAnsi"/>
                <w:b/>
              </w:rPr>
            </w:pPr>
            <w:r>
              <w:rPr>
                <w:rFonts w:cstheme="minorHAnsi"/>
                <w:b/>
              </w:rPr>
              <w:t>Vocabulary</w:t>
            </w:r>
          </w:p>
          <w:p w:rsidR="005679E2" w:rsidRDefault="005679E2" w:rsidP="00C067E7">
            <w:pPr>
              <w:jc w:val="center"/>
              <w:rPr>
                <w:rFonts w:cstheme="minorHAnsi"/>
              </w:rPr>
            </w:pPr>
            <w:r>
              <w:rPr>
                <w:rFonts w:cstheme="minorHAnsi"/>
              </w:rPr>
              <w:t>Control, Electronic, Function, Initiate, programming loop, Monitor, program, Sensor, Simulator, User.</w:t>
            </w:r>
          </w:p>
          <w:p w:rsidR="005679E2" w:rsidRPr="00842F95" w:rsidRDefault="005679E2" w:rsidP="00C067E7">
            <w:pPr>
              <w:jc w:val="center"/>
              <w:rPr>
                <w:rFonts w:cstheme="minorHAnsi"/>
              </w:rPr>
            </w:pPr>
          </w:p>
        </w:tc>
        <w:tc>
          <w:tcPr>
            <w:tcW w:w="4800" w:type="dxa"/>
          </w:tcPr>
          <w:p w:rsidR="005679E2" w:rsidRDefault="005679E2" w:rsidP="00C067E7">
            <w:pPr>
              <w:jc w:val="center"/>
              <w:rPr>
                <w:rFonts w:cstheme="minorHAnsi"/>
                <w:b/>
              </w:rPr>
            </w:pPr>
            <w:r>
              <w:rPr>
                <w:rFonts w:cstheme="minorHAnsi"/>
                <w:b/>
              </w:rPr>
              <w:t>Vocabulary</w:t>
            </w:r>
          </w:p>
          <w:p w:rsidR="005679E2" w:rsidRPr="000C7D36" w:rsidRDefault="005679E2" w:rsidP="00C067E7">
            <w:pPr>
              <w:jc w:val="center"/>
              <w:rPr>
                <w:rFonts w:cstheme="minorHAnsi"/>
              </w:rPr>
            </w:pPr>
            <w:r w:rsidRPr="000C7D36">
              <w:rPr>
                <w:rFonts w:cstheme="minorHAnsi"/>
              </w:rPr>
              <w:t xml:space="preserve">Battery, Bulb, Buzzer, Cell, Conductor, Copper, Design criteria, Electrical item, Electricity, Electronic item, </w:t>
            </w:r>
            <w:r>
              <w:rPr>
                <w:rFonts w:cstheme="minorHAnsi"/>
              </w:rPr>
              <w:t>Insulator, Series circuit, Switch, test, Torch, Wire.</w:t>
            </w:r>
          </w:p>
        </w:tc>
        <w:tc>
          <w:tcPr>
            <w:tcW w:w="4800" w:type="dxa"/>
          </w:tcPr>
          <w:p w:rsidR="005679E2" w:rsidRDefault="005679E2" w:rsidP="00C067E7">
            <w:pPr>
              <w:jc w:val="center"/>
              <w:rPr>
                <w:rFonts w:cstheme="minorHAnsi"/>
                <w:b/>
              </w:rPr>
            </w:pPr>
            <w:r>
              <w:rPr>
                <w:rFonts w:cstheme="minorHAnsi"/>
                <w:b/>
              </w:rPr>
              <w:t>Vocabulary</w:t>
            </w:r>
          </w:p>
          <w:p w:rsidR="005679E2" w:rsidRPr="004C649B" w:rsidRDefault="005679E2" w:rsidP="004C649B">
            <w:pPr>
              <w:jc w:val="center"/>
              <w:rPr>
                <w:rFonts w:cstheme="minorHAnsi"/>
              </w:rPr>
            </w:pPr>
            <w:r>
              <w:rPr>
                <w:rFonts w:cstheme="minorHAnsi"/>
              </w:rPr>
              <w:t>Aesthetic, Assemble, Book sleeve, Design criteria, Evaluation, Fabric, Fastening, Prototype, Net, Running – stitch, Stencil, Target audience, Target customer, template.</w:t>
            </w:r>
          </w:p>
        </w:tc>
      </w:tr>
      <w:tr w:rsidR="005679E2" w:rsidRPr="002F49E1" w:rsidTr="00FF6E20">
        <w:tc>
          <w:tcPr>
            <w:tcW w:w="988" w:type="dxa"/>
            <w:vMerge/>
            <w:shd w:val="clear" w:color="auto" w:fill="DEEAF6" w:themeFill="accent1" w:themeFillTint="33"/>
          </w:tcPr>
          <w:p w:rsidR="005679E2" w:rsidRPr="002F49E1" w:rsidRDefault="005679E2" w:rsidP="00BE1075">
            <w:pPr>
              <w:rPr>
                <w:rFonts w:cstheme="minorHAnsi"/>
                <w:b/>
              </w:rPr>
            </w:pPr>
          </w:p>
        </w:tc>
        <w:tc>
          <w:tcPr>
            <w:tcW w:w="14400" w:type="dxa"/>
            <w:gridSpan w:val="3"/>
          </w:tcPr>
          <w:p w:rsidR="005679E2" w:rsidRDefault="005679E2" w:rsidP="005679E2">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r>
              <w:rPr>
                <w:rFonts w:cstheme="minorHAnsi"/>
              </w:rPr>
              <w:t>, exploded diagram, cross section drawing</w:t>
            </w:r>
          </w:p>
          <w:p w:rsidR="005679E2" w:rsidRDefault="005679E2" w:rsidP="005679E2">
            <w:pPr>
              <w:jc w:val="center"/>
              <w:rPr>
                <w:rFonts w:cstheme="minorHAnsi"/>
                <w:b/>
              </w:rPr>
            </w:pPr>
            <w:r>
              <w:rPr>
                <w:rFonts w:cstheme="minorHAnsi"/>
                <w:b/>
              </w:rPr>
              <w:t xml:space="preserve">Inventor/Designer – </w:t>
            </w:r>
            <w:r w:rsidR="00467208">
              <w:rPr>
                <w:rFonts w:cstheme="minorHAnsi"/>
              </w:rPr>
              <w:t xml:space="preserve">Stephanie </w:t>
            </w:r>
            <w:proofErr w:type="spellStart"/>
            <w:r w:rsidR="00467208">
              <w:rPr>
                <w:rFonts w:cstheme="minorHAnsi"/>
              </w:rPr>
              <w:t>Kwolek</w:t>
            </w:r>
            <w:proofErr w:type="spellEnd"/>
            <w:r w:rsidR="00467208">
              <w:rPr>
                <w:rFonts w:cstheme="minorHAnsi"/>
              </w:rPr>
              <w:t xml:space="preserve">: Chemist who invented </w:t>
            </w:r>
            <w:proofErr w:type="spellStart"/>
            <w:r w:rsidR="00467208">
              <w:rPr>
                <w:rFonts w:cstheme="minorHAnsi"/>
              </w:rPr>
              <w:t>kevlar</w:t>
            </w:r>
            <w:proofErr w:type="spellEnd"/>
          </w:p>
        </w:tc>
      </w:tr>
      <w:tr w:rsidR="00DA7126" w:rsidRPr="002F49E1" w:rsidTr="00DA7126">
        <w:tc>
          <w:tcPr>
            <w:tcW w:w="988" w:type="dxa"/>
            <w:vMerge w:val="restart"/>
            <w:shd w:val="clear" w:color="auto" w:fill="DEEAF6" w:themeFill="accent1" w:themeFillTint="33"/>
          </w:tcPr>
          <w:p w:rsidR="00DA7126" w:rsidRPr="002F49E1" w:rsidRDefault="00DA7126" w:rsidP="007D3E50">
            <w:pPr>
              <w:rPr>
                <w:rFonts w:cstheme="minorHAnsi"/>
                <w:b/>
              </w:rPr>
            </w:pPr>
            <w:r w:rsidRPr="002F49E1">
              <w:rPr>
                <w:rFonts w:cstheme="minorHAnsi"/>
                <w:b/>
              </w:rPr>
              <w:t>YEAR 5</w:t>
            </w:r>
          </w:p>
        </w:tc>
        <w:tc>
          <w:tcPr>
            <w:tcW w:w="4800" w:type="dxa"/>
          </w:tcPr>
          <w:p w:rsidR="00CC5CC7" w:rsidRPr="005F0797" w:rsidRDefault="005F0797" w:rsidP="00F3271B">
            <w:pPr>
              <w:jc w:val="center"/>
              <w:rPr>
                <w:rFonts w:cstheme="minorHAnsi"/>
                <w:b/>
              </w:rPr>
            </w:pPr>
            <w:r w:rsidRPr="005F0797">
              <w:rPr>
                <w:rFonts w:cstheme="minorHAnsi"/>
                <w:b/>
              </w:rPr>
              <w:t>Mechanical systems – Pop-up book</w:t>
            </w:r>
          </w:p>
          <w:p w:rsidR="005F0797" w:rsidRPr="002F49E1" w:rsidRDefault="005F0797" w:rsidP="00F3271B">
            <w:pPr>
              <w:jc w:val="center"/>
              <w:rPr>
                <w:rFonts w:cstheme="minorHAnsi"/>
              </w:rPr>
            </w:pPr>
            <w:r>
              <w:rPr>
                <w:rFonts w:cstheme="minorHAnsi"/>
              </w:rPr>
              <w:t>C</w:t>
            </w:r>
            <w:r>
              <w:t>reate a four-page pop-up story book design, incorporating a range of functional mechanisms that use levers, sliders, layers and spacers to give the illusion of movement through interaction.</w:t>
            </w:r>
          </w:p>
        </w:tc>
        <w:tc>
          <w:tcPr>
            <w:tcW w:w="4800" w:type="dxa"/>
          </w:tcPr>
          <w:p w:rsidR="00F3271B" w:rsidRPr="005F5F13" w:rsidRDefault="005F5F13" w:rsidP="00F3271B">
            <w:pPr>
              <w:jc w:val="center"/>
              <w:rPr>
                <w:rFonts w:cstheme="minorHAnsi"/>
                <w:b/>
              </w:rPr>
            </w:pPr>
            <w:r w:rsidRPr="005F5F13">
              <w:rPr>
                <w:rFonts w:cstheme="minorHAnsi"/>
                <w:b/>
              </w:rPr>
              <w:t>Food – What could be healthier?</w:t>
            </w:r>
          </w:p>
          <w:p w:rsidR="005F5F13" w:rsidRPr="002F49E1" w:rsidRDefault="005F5F13" w:rsidP="00F3271B">
            <w:pPr>
              <w:jc w:val="center"/>
              <w:rPr>
                <w:rFonts w:cstheme="minorHAnsi"/>
              </w:rPr>
            </w:pPr>
            <w:r>
              <w:t xml:space="preserve">Research and modify a traditional </w:t>
            </w:r>
            <w:proofErr w:type="spellStart"/>
            <w:r>
              <w:t>bolognese</w:t>
            </w:r>
            <w:proofErr w:type="spellEnd"/>
            <w:r>
              <w:t xml:space="preserve"> sauce recipe to make it healthier. Cook improved versions, creating appropriate packaging and learn about where the ingredients the importance of animal welfare when farming cattle.</w:t>
            </w:r>
          </w:p>
        </w:tc>
        <w:tc>
          <w:tcPr>
            <w:tcW w:w="4800" w:type="dxa"/>
          </w:tcPr>
          <w:p w:rsidR="00CC5CC7" w:rsidRDefault="00546B5B" w:rsidP="00F3271B">
            <w:pPr>
              <w:widowControl w:val="0"/>
              <w:autoSpaceDE w:val="0"/>
              <w:autoSpaceDN w:val="0"/>
              <w:adjustRightInd w:val="0"/>
              <w:ind w:left="60" w:right="-20"/>
              <w:jc w:val="center"/>
              <w:rPr>
                <w:rFonts w:cstheme="minorHAnsi"/>
                <w:b/>
              </w:rPr>
            </w:pPr>
            <w:r w:rsidRPr="00546B5B">
              <w:rPr>
                <w:rFonts w:cstheme="minorHAnsi"/>
                <w:b/>
              </w:rPr>
              <w:t xml:space="preserve">Structures </w:t>
            </w:r>
            <w:r>
              <w:rPr>
                <w:rFonts w:cstheme="minorHAnsi"/>
                <w:b/>
              </w:rPr>
              <w:t>–</w:t>
            </w:r>
            <w:r w:rsidRPr="00546B5B">
              <w:rPr>
                <w:rFonts w:cstheme="minorHAnsi"/>
                <w:b/>
              </w:rPr>
              <w:t xml:space="preserve"> Bridges</w:t>
            </w:r>
          </w:p>
          <w:p w:rsidR="00546B5B" w:rsidRPr="00546B5B" w:rsidRDefault="00546B5B" w:rsidP="00F3271B">
            <w:pPr>
              <w:widowControl w:val="0"/>
              <w:autoSpaceDE w:val="0"/>
              <w:autoSpaceDN w:val="0"/>
              <w:adjustRightInd w:val="0"/>
              <w:ind w:left="60" w:right="-20"/>
              <w:jc w:val="center"/>
              <w:rPr>
                <w:rFonts w:cstheme="minorHAnsi"/>
                <w:b/>
              </w:rPr>
            </w:pPr>
            <w:r>
              <w:t>After learning about various types of bridges and exploring how the strength of structures can be affected by the shapes used, create their own bridge and test its durability - using woodworking tools and techniques.</w:t>
            </w:r>
          </w:p>
        </w:tc>
      </w:tr>
      <w:tr w:rsidR="00DA7126" w:rsidRPr="002F49E1" w:rsidTr="00DA7126">
        <w:tc>
          <w:tcPr>
            <w:tcW w:w="988" w:type="dxa"/>
            <w:vMerge/>
            <w:shd w:val="clear" w:color="auto" w:fill="DEEAF6" w:themeFill="accent1" w:themeFillTint="33"/>
          </w:tcPr>
          <w:p w:rsidR="00DA7126" w:rsidRPr="002F49E1" w:rsidRDefault="00DA7126" w:rsidP="00BE1075">
            <w:pPr>
              <w:rPr>
                <w:rFonts w:cstheme="minorHAnsi"/>
                <w:b/>
              </w:rPr>
            </w:pPr>
          </w:p>
        </w:tc>
        <w:tc>
          <w:tcPr>
            <w:tcW w:w="4800" w:type="dxa"/>
          </w:tcPr>
          <w:p w:rsidR="00F3271B" w:rsidRDefault="005F0797" w:rsidP="00F3271B">
            <w:pPr>
              <w:jc w:val="center"/>
              <w:rPr>
                <w:rFonts w:cstheme="minorHAnsi"/>
                <w:b/>
              </w:rPr>
            </w:pPr>
            <w:r>
              <w:rPr>
                <w:rFonts w:cstheme="minorHAnsi"/>
                <w:b/>
              </w:rPr>
              <w:t>Vocabulary</w:t>
            </w:r>
          </w:p>
          <w:p w:rsidR="005F0797" w:rsidRDefault="001D5CFA" w:rsidP="00F3271B">
            <w:pPr>
              <w:jc w:val="center"/>
              <w:rPr>
                <w:rFonts w:cstheme="minorHAnsi"/>
              </w:rPr>
            </w:pPr>
            <w:r>
              <w:rPr>
                <w:rFonts w:cstheme="minorHAnsi"/>
              </w:rPr>
              <w:t>Aesthetic, CAD, Caption, Design, Design brief, Design criteria, Exploded-diagram, Function,</w:t>
            </w:r>
          </w:p>
          <w:p w:rsidR="001D5CFA" w:rsidRPr="005F0797" w:rsidRDefault="001D5CFA" w:rsidP="00F3271B">
            <w:pPr>
              <w:jc w:val="center"/>
              <w:rPr>
                <w:rFonts w:cstheme="minorHAnsi"/>
              </w:rPr>
            </w:pPr>
            <w:r>
              <w:rPr>
                <w:rFonts w:cstheme="minorHAnsi"/>
              </w:rPr>
              <w:t>Input, Linkage, Mechanism, Motion, Output, Pivots, Prototype, Sliders, Structure, Template.</w:t>
            </w:r>
          </w:p>
        </w:tc>
        <w:tc>
          <w:tcPr>
            <w:tcW w:w="4800" w:type="dxa"/>
          </w:tcPr>
          <w:p w:rsidR="00F3271B" w:rsidRDefault="005F5F13" w:rsidP="00F3271B">
            <w:pPr>
              <w:jc w:val="center"/>
              <w:rPr>
                <w:rFonts w:cstheme="minorHAnsi"/>
                <w:b/>
              </w:rPr>
            </w:pPr>
            <w:r>
              <w:rPr>
                <w:rFonts w:cstheme="minorHAnsi"/>
                <w:b/>
              </w:rPr>
              <w:t>Vocabulary</w:t>
            </w:r>
          </w:p>
          <w:p w:rsidR="005F5F13" w:rsidRPr="005F5F13" w:rsidRDefault="005F5F13" w:rsidP="00F3271B">
            <w:pPr>
              <w:jc w:val="center"/>
              <w:rPr>
                <w:rFonts w:cstheme="minorHAnsi"/>
              </w:rPr>
            </w:pPr>
            <w:r>
              <w:rPr>
                <w:rFonts w:cstheme="minorHAnsi"/>
              </w:rPr>
              <w:t>Beef, Cross-contamination, Farm, Method, Packaging, Research, Welfare.</w:t>
            </w:r>
          </w:p>
        </w:tc>
        <w:tc>
          <w:tcPr>
            <w:tcW w:w="4800" w:type="dxa"/>
          </w:tcPr>
          <w:p w:rsidR="00F3271B" w:rsidRDefault="00546B5B" w:rsidP="00F3271B">
            <w:pPr>
              <w:jc w:val="center"/>
              <w:rPr>
                <w:rFonts w:cstheme="minorHAnsi"/>
                <w:b/>
              </w:rPr>
            </w:pPr>
            <w:r>
              <w:rPr>
                <w:rFonts w:cstheme="minorHAnsi"/>
                <w:b/>
              </w:rPr>
              <w:t>Vocabulary</w:t>
            </w:r>
          </w:p>
          <w:p w:rsidR="00546B5B" w:rsidRPr="00546B5B" w:rsidRDefault="00546B5B" w:rsidP="00F3271B">
            <w:pPr>
              <w:jc w:val="center"/>
              <w:rPr>
                <w:rFonts w:cstheme="minorHAnsi"/>
              </w:rPr>
            </w:pPr>
            <w:r>
              <w:rPr>
                <w:rFonts w:cstheme="minorHAnsi"/>
              </w:rPr>
              <w:t>Accurate, Arch bridge, Beam bridge, Bench hook, Compression, Coping saw, File, Mark out, Reinforce, Sand paper, Set square or try square, Shape, Structure, Suspension bri</w:t>
            </w:r>
            <w:r w:rsidR="008C5DF8">
              <w:rPr>
                <w:rFonts w:cstheme="minorHAnsi"/>
              </w:rPr>
              <w:t>dge, Tenon saw, Tension, Truss b</w:t>
            </w:r>
            <w:r>
              <w:rPr>
                <w:rFonts w:cstheme="minorHAnsi"/>
              </w:rPr>
              <w:t>ridge.</w:t>
            </w:r>
          </w:p>
        </w:tc>
      </w:tr>
      <w:tr w:rsidR="00467208" w:rsidRPr="002F49E1" w:rsidTr="00FB1FF9">
        <w:tc>
          <w:tcPr>
            <w:tcW w:w="988" w:type="dxa"/>
            <w:vMerge/>
            <w:shd w:val="clear" w:color="auto" w:fill="DEEAF6" w:themeFill="accent1" w:themeFillTint="33"/>
          </w:tcPr>
          <w:p w:rsidR="00467208" w:rsidRPr="002F49E1" w:rsidRDefault="00467208" w:rsidP="00BE1075">
            <w:pPr>
              <w:rPr>
                <w:rFonts w:cstheme="minorHAnsi"/>
                <w:b/>
              </w:rPr>
            </w:pPr>
          </w:p>
        </w:tc>
        <w:tc>
          <w:tcPr>
            <w:tcW w:w="14400" w:type="dxa"/>
            <w:gridSpan w:val="3"/>
          </w:tcPr>
          <w:p w:rsidR="00467208" w:rsidRDefault="00467208" w:rsidP="00467208">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Pr>
                <w:rFonts w:cstheme="minorHAnsi"/>
              </w:rPr>
              <w:t>Orthographic projection, exploded diagram, cross section drawing</w:t>
            </w:r>
          </w:p>
          <w:p w:rsidR="00467208" w:rsidRPr="002F49E1" w:rsidRDefault="00467208" w:rsidP="00467208">
            <w:pPr>
              <w:jc w:val="center"/>
              <w:rPr>
                <w:rFonts w:cstheme="minorHAnsi"/>
                <w:b/>
              </w:rPr>
            </w:pPr>
            <w:r>
              <w:rPr>
                <w:rFonts w:cstheme="minorHAnsi"/>
                <w:b/>
              </w:rPr>
              <w:t xml:space="preserve">Inventor/Designer – </w:t>
            </w:r>
            <w:r>
              <w:rPr>
                <w:rFonts w:cstheme="minorHAnsi"/>
              </w:rPr>
              <w:t>James Dyson: designer of the Dyson vacuum cleaner</w:t>
            </w:r>
          </w:p>
        </w:tc>
      </w:tr>
      <w:tr w:rsidR="00DA7126" w:rsidRPr="002F49E1" w:rsidTr="00DA7126">
        <w:tc>
          <w:tcPr>
            <w:tcW w:w="988" w:type="dxa"/>
            <w:vMerge w:val="restart"/>
            <w:shd w:val="clear" w:color="auto" w:fill="DEEAF6" w:themeFill="accent1" w:themeFillTint="33"/>
          </w:tcPr>
          <w:p w:rsidR="00DA7126" w:rsidRPr="002F49E1" w:rsidRDefault="00DA7126" w:rsidP="007D3E50">
            <w:pPr>
              <w:rPr>
                <w:rFonts w:cstheme="minorHAnsi"/>
                <w:b/>
              </w:rPr>
            </w:pPr>
            <w:r w:rsidRPr="002F49E1">
              <w:rPr>
                <w:rFonts w:cstheme="minorHAnsi"/>
                <w:b/>
              </w:rPr>
              <w:lastRenderedPageBreak/>
              <w:t>YEAR 6</w:t>
            </w:r>
          </w:p>
        </w:tc>
        <w:tc>
          <w:tcPr>
            <w:tcW w:w="4800" w:type="dxa"/>
          </w:tcPr>
          <w:p w:rsidR="00C17DEB" w:rsidRDefault="003A1AD4" w:rsidP="00C17DEB">
            <w:pPr>
              <w:jc w:val="center"/>
              <w:rPr>
                <w:rFonts w:cstheme="minorHAnsi"/>
                <w:b/>
              </w:rPr>
            </w:pPr>
            <w:r w:rsidRPr="003A1AD4">
              <w:rPr>
                <w:rFonts w:cstheme="minorHAnsi"/>
                <w:b/>
              </w:rPr>
              <w:t>Electrical systems – Steady hand game</w:t>
            </w:r>
          </w:p>
          <w:p w:rsidR="003A1AD4" w:rsidRPr="003A1AD4" w:rsidRDefault="003A1AD4" w:rsidP="00C17DEB">
            <w:pPr>
              <w:jc w:val="center"/>
              <w:rPr>
                <w:rFonts w:cstheme="minorHAnsi"/>
                <w:b/>
              </w:rPr>
            </w:pPr>
            <w:r>
              <w:t>Design and create a steady hand game, use nets to create the bases and apply knowledge of electrical circuits to build an operational circuit with a buzzer that completes the circuit when the handle makes contact with the wire.</w:t>
            </w:r>
          </w:p>
        </w:tc>
        <w:tc>
          <w:tcPr>
            <w:tcW w:w="4800" w:type="dxa"/>
          </w:tcPr>
          <w:p w:rsidR="00C17DEB" w:rsidRDefault="008C5DF8" w:rsidP="00C17DEB">
            <w:pPr>
              <w:jc w:val="center"/>
              <w:rPr>
                <w:rFonts w:cstheme="minorHAnsi"/>
                <w:b/>
              </w:rPr>
            </w:pPr>
            <w:r w:rsidRPr="008C5DF8">
              <w:rPr>
                <w:rFonts w:cstheme="minorHAnsi"/>
                <w:b/>
              </w:rPr>
              <w:t>Textiles – waistcoat</w:t>
            </w:r>
          </w:p>
          <w:p w:rsidR="008C5DF8" w:rsidRPr="008C5DF8" w:rsidRDefault="008C5DF8" w:rsidP="00C17DEB">
            <w:pPr>
              <w:jc w:val="center"/>
              <w:rPr>
                <w:rFonts w:cstheme="minorHAnsi"/>
              </w:rPr>
            </w:pPr>
            <w:r w:rsidRPr="008C5DF8">
              <w:rPr>
                <w:rFonts w:cstheme="minorHAnsi"/>
              </w:rPr>
              <w:t>S</w:t>
            </w:r>
            <w:r>
              <w:t>elect fabrics, use templates, pin, decorate and stitch materials together to create a waistcoat for a person or purpose of their choosing. Create or use a pattern template to fit a desired person or item (e.g. teddy bear).</w:t>
            </w:r>
          </w:p>
          <w:p w:rsidR="008C5DF8" w:rsidRPr="002F49E1" w:rsidRDefault="008C5DF8" w:rsidP="00C17DEB">
            <w:pPr>
              <w:jc w:val="center"/>
              <w:rPr>
                <w:rFonts w:cstheme="minorHAnsi"/>
              </w:rPr>
            </w:pPr>
          </w:p>
        </w:tc>
        <w:tc>
          <w:tcPr>
            <w:tcW w:w="4800" w:type="dxa"/>
          </w:tcPr>
          <w:p w:rsidR="00C17DEB" w:rsidRDefault="00005563" w:rsidP="00C17DEB">
            <w:pPr>
              <w:jc w:val="center"/>
              <w:rPr>
                <w:rFonts w:cstheme="minorHAnsi"/>
                <w:b/>
              </w:rPr>
            </w:pPr>
            <w:r w:rsidRPr="00005563">
              <w:rPr>
                <w:rFonts w:cstheme="minorHAnsi"/>
                <w:b/>
              </w:rPr>
              <w:t>Food – Come dine with me</w:t>
            </w:r>
          </w:p>
          <w:p w:rsidR="00005563" w:rsidRPr="00005563" w:rsidRDefault="00005563" w:rsidP="00C17DEB">
            <w:pPr>
              <w:jc w:val="center"/>
              <w:rPr>
                <w:rFonts w:cstheme="minorHAnsi"/>
                <w:b/>
              </w:rPr>
            </w:pPr>
            <w:r>
              <w:t>Research and prepare a three-course meal and taste-test and score their food. Research the journey of their main ingredient from ‘farm to fork’ or write a favourite recipe.</w:t>
            </w:r>
          </w:p>
        </w:tc>
      </w:tr>
      <w:tr w:rsidR="00DA7126" w:rsidRPr="002F49E1" w:rsidTr="00DA7126">
        <w:tc>
          <w:tcPr>
            <w:tcW w:w="988" w:type="dxa"/>
            <w:vMerge/>
            <w:shd w:val="clear" w:color="auto" w:fill="DEEAF6" w:themeFill="accent1" w:themeFillTint="33"/>
          </w:tcPr>
          <w:p w:rsidR="00DA7126" w:rsidRPr="002F49E1" w:rsidRDefault="00DA7126" w:rsidP="00BE1075">
            <w:pPr>
              <w:rPr>
                <w:rFonts w:cstheme="minorHAnsi"/>
                <w:b/>
              </w:rPr>
            </w:pPr>
          </w:p>
        </w:tc>
        <w:tc>
          <w:tcPr>
            <w:tcW w:w="4800" w:type="dxa"/>
          </w:tcPr>
          <w:p w:rsidR="00C17DEB" w:rsidRDefault="003A1AD4" w:rsidP="00C17DEB">
            <w:pPr>
              <w:jc w:val="center"/>
              <w:rPr>
                <w:rFonts w:cstheme="minorHAnsi"/>
                <w:b/>
              </w:rPr>
            </w:pPr>
            <w:r>
              <w:rPr>
                <w:rFonts w:cstheme="minorHAnsi"/>
                <w:b/>
              </w:rPr>
              <w:t>Vocabulary</w:t>
            </w:r>
          </w:p>
          <w:p w:rsidR="003A1AD4" w:rsidRPr="003A1AD4" w:rsidRDefault="003A1AD4" w:rsidP="00C17DEB">
            <w:pPr>
              <w:jc w:val="center"/>
              <w:rPr>
                <w:rFonts w:cstheme="minorHAnsi"/>
              </w:rPr>
            </w:pPr>
            <w:r>
              <w:rPr>
                <w:rFonts w:cstheme="minorHAnsi"/>
              </w:rPr>
              <w:t>Backboard, Battery, Bulb, Buzzer, Circuit, Conductor, Copper, Function, Insulator, LED, Magnetic field, Net, Pliers, prototype, Series circuit, Slide view drawing, Switch, Test, Top view drawing</w:t>
            </w:r>
          </w:p>
        </w:tc>
        <w:tc>
          <w:tcPr>
            <w:tcW w:w="4800" w:type="dxa"/>
          </w:tcPr>
          <w:p w:rsidR="00C17DEB" w:rsidRDefault="008C5DF8" w:rsidP="00C17DEB">
            <w:pPr>
              <w:jc w:val="center"/>
              <w:rPr>
                <w:rFonts w:cstheme="minorHAnsi"/>
                <w:b/>
              </w:rPr>
            </w:pPr>
            <w:r>
              <w:rPr>
                <w:rFonts w:cstheme="minorHAnsi"/>
                <w:b/>
              </w:rPr>
              <w:t>Vocabulary</w:t>
            </w:r>
          </w:p>
          <w:p w:rsidR="008C5DF8" w:rsidRPr="008C5DF8" w:rsidRDefault="00FB21D5" w:rsidP="00C17DEB">
            <w:pPr>
              <w:jc w:val="center"/>
              <w:rPr>
                <w:rFonts w:cstheme="minorHAnsi"/>
              </w:rPr>
            </w:pPr>
            <w:r>
              <w:rPr>
                <w:rFonts w:cstheme="minorHAnsi"/>
              </w:rPr>
              <w:t>Adapt, Annotate, Detail, Fabric, Fastening, Knot, properties, Running-stitch, Seam, Sew, Shape, target audience, Target customer, Template, Thread, unique, Waistcoat, Waterproof.</w:t>
            </w:r>
          </w:p>
        </w:tc>
        <w:tc>
          <w:tcPr>
            <w:tcW w:w="4800" w:type="dxa"/>
          </w:tcPr>
          <w:p w:rsidR="00C17DEB" w:rsidRDefault="00005563" w:rsidP="00C17DEB">
            <w:pPr>
              <w:jc w:val="center"/>
              <w:rPr>
                <w:rFonts w:cstheme="minorHAnsi"/>
                <w:b/>
              </w:rPr>
            </w:pPr>
            <w:r>
              <w:rPr>
                <w:rFonts w:cstheme="minorHAnsi"/>
                <w:b/>
              </w:rPr>
              <w:t>Vocabulary</w:t>
            </w:r>
          </w:p>
          <w:p w:rsidR="00005563" w:rsidRPr="00005563" w:rsidRDefault="00005563" w:rsidP="00005563">
            <w:pPr>
              <w:jc w:val="center"/>
              <w:rPr>
                <w:rFonts w:cstheme="minorHAnsi"/>
              </w:rPr>
            </w:pPr>
            <w:r>
              <w:rPr>
                <w:rFonts w:cstheme="minorHAnsi"/>
              </w:rPr>
              <w:t xml:space="preserve">Accompaniment, Cookbook, Cross-contamination, Equipment, Farm, Flavour, Imperative verb, Ingredients, Method, Nationality, Preparation, Processed, reared, Recipe, Target audience, Unit of measurement. </w:t>
            </w:r>
          </w:p>
        </w:tc>
      </w:tr>
      <w:tr w:rsidR="000A6ADD" w:rsidRPr="002F49E1" w:rsidTr="00D11317">
        <w:tc>
          <w:tcPr>
            <w:tcW w:w="988" w:type="dxa"/>
            <w:vMerge/>
            <w:shd w:val="clear" w:color="auto" w:fill="DEEAF6" w:themeFill="accent1" w:themeFillTint="33"/>
          </w:tcPr>
          <w:p w:rsidR="000A6ADD" w:rsidRPr="002F49E1" w:rsidRDefault="000A6ADD" w:rsidP="00BE1075">
            <w:pPr>
              <w:rPr>
                <w:rFonts w:cstheme="minorHAnsi"/>
                <w:b/>
              </w:rPr>
            </w:pPr>
          </w:p>
        </w:tc>
        <w:tc>
          <w:tcPr>
            <w:tcW w:w="14400" w:type="dxa"/>
            <w:gridSpan w:val="3"/>
          </w:tcPr>
          <w:p w:rsidR="000A6ADD" w:rsidRDefault="000A6ADD" w:rsidP="000A6ADD">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r>
              <w:rPr>
                <w:rFonts w:cstheme="minorHAnsi"/>
              </w:rPr>
              <w:t>, exploded diagram, cross section drawing, orthographic projection.</w:t>
            </w:r>
          </w:p>
          <w:p w:rsidR="000A6ADD" w:rsidRPr="002F49E1" w:rsidRDefault="000A6ADD" w:rsidP="000A6ADD">
            <w:pPr>
              <w:jc w:val="center"/>
              <w:rPr>
                <w:rFonts w:cstheme="minorHAnsi"/>
                <w:b/>
              </w:rPr>
            </w:pPr>
            <w:r>
              <w:rPr>
                <w:rFonts w:cstheme="minorHAnsi"/>
                <w:b/>
              </w:rPr>
              <w:t xml:space="preserve">Inventor/Designer – </w:t>
            </w:r>
            <w:r>
              <w:rPr>
                <w:rFonts w:cstheme="minorHAnsi"/>
              </w:rPr>
              <w:t>Gladys west: mathematician developed GPS</w:t>
            </w:r>
          </w:p>
        </w:tc>
      </w:tr>
    </w:tbl>
    <w:p w:rsidR="00C40572" w:rsidRPr="002F49E1" w:rsidRDefault="00C40572">
      <w:pPr>
        <w:rPr>
          <w:rFonts w:cstheme="minorHAnsi"/>
        </w:rPr>
      </w:pPr>
    </w:p>
    <w:sectPr w:rsidR="00C40572" w:rsidRPr="002F49E1"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05563"/>
    <w:rsid w:val="000A6ADD"/>
    <w:rsid w:val="000B16B9"/>
    <w:rsid w:val="000C5536"/>
    <w:rsid w:val="000C7D36"/>
    <w:rsid w:val="000F5855"/>
    <w:rsid w:val="00183FD4"/>
    <w:rsid w:val="00196C74"/>
    <w:rsid w:val="001D5CFA"/>
    <w:rsid w:val="002256CF"/>
    <w:rsid w:val="00281409"/>
    <w:rsid w:val="00296041"/>
    <w:rsid w:val="002F49E1"/>
    <w:rsid w:val="00311800"/>
    <w:rsid w:val="003523F5"/>
    <w:rsid w:val="003A1AD4"/>
    <w:rsid w:val="00467208"/>
    <w:rsid w:val="004C649B"/>
    <w:rsid w:val="005006CF"/>
    <w:rsid w:val="00516D66"/>
    <w:rsid w:val="00546B5B"/>
    <w:rsid w:val="005679E2"/>
    <w:rsid w:val="005B203B"/>
    <w:rsid w:val="005D2EC8"/>
    <w:rsid w:val="005F0797"/>
    <w:rsid w:val="005F5F13"/>
    <w:rsid w:val="00626F41"/>
    <w:rsid w:val="00672A98"/>
    <w:rsid w:val="006B1ECF"/>
    <w:rsid w:val="00733665"/>
    <w:rsid w:val="00741559"/>
    <w:rsid w:val="00757E27"/>
    <w:rsid w:val="007D3E50"/>
    <w:rsid w:val="00842F95"/>
    <w:rsid w:val="008C5DF8"/>
    <w:rsid w:val="00944746"/>
    <w:rsid w:val="009D37F5"/>
    <w:rsid w:val="00A405D9"/>
    <w:rsid w:val="00A662A1"/>
    <w:rsid w:val="00AE37A5"/>
    <w:rsid w:val="00B27D65"/>
    <w:rsid w:val="00B30AFE"/>
    <w:rsid w:val="00B95741"/>
    <w:rsid w:val="00BD6FFC"/>
    <w:rsid w:val="00BE1075"/>
    <w:rsid w:val="00BE6C9C"/>
    <w:rsid w:val="00C067E7"/>
    <w:rsid w:val="00C17DEB"/>
    <w:rsid w:val="00C40572"/>
    <w:rsid w:val="00CA7B8E"/>
    <w:rsid w:val="00CB69DB"/>
    <w:rsid w:val="00CC5CC7"/>
    <w:rsid w:val="00D56773"/>
    <w:rsid w:val="00D959D3"/>
    <w:rsid w:val="00DA5E57"/>
    <w:rsid w:val="00DA7126"/>
    <w:rsid w:val="00E55EC7"/>
    <w:rsid w:val="00EA288C"/>
    <w:rsid w:val="00EC04BA"/>
    <w:rsid w:val="00EF1D27"/>
    <w:rsid w:val="00F3271B"/>
    <w:rsid w:val="00F95A28"/>
    <w:rsid w:val="00FB1460"/>
    <w:rsid w:val="00FB21D5"/>
    <w:rsid w:val="00FB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4789"/>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Laptop</cp:lastModifiedBy>
  <cp:revision>3</cp:revision>
  <dcterms:created xsi:type="dcterms:W3CDTF">2022-04-25T13:27:00Z</dcterms:created>
  <dcterms:modified xsi:type="dcterms:W3CDTF">2022-04-25T13:29:00Z</dcterms:modified>
</cp:coreProperties>
</file>