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A8FC8" w14:textId="21C0DFA8" w:rsidR="00ED44D1" w:rsidRPr="00ED44D1" w:rsidRDefault="00ED44D1" w:rsidP="00ED44D1">
      <w:pPr>
        <w:pStyle w:val="NoSpacing"/>
        <w:jc w:val="center"/>
        <w:rPr>
          <w:rFonts w:asciiTheme="minorHAnsi" w:hAnsiTheme="minorHAnsi" w:cstheme="minorHAnsi"/>
          <w:b/>
          <w:sz w:val="32"/>
        </w:rPr>
      </w:pPr>
      <w:bookmarkStart w:id="0" w:name="_Toc400361362"/>
      <w:bookmarkStart w:id="1" w:name="_Toc443397153"/>
      <w:bookmarkStart w:id="2" w:name="_Toc357771638"/>
      <w:bookmarkStart w:id="3" w:name="_Toc346793416"/>
      <w:bookmarkStart w:id="4" w:name="_Toc328122777"/>
      <w:r w:rsidRPr="00ED44D1">
        <w:rPr>
          <w:rFonts w:asciiTheme="minorHAnsi" w:hAnsiTheme="minorHAnsi" w:cstheme="minorHAnsi"/>
          <w:b/>
          <w:sz w:val="32"/>
        </w:rPr>
        <w:t>St Charles’ Catholic Primary School</w:t>
      </w:r>
    </w:p>
    <w:p w14:paraId="2A7D54B1" w14:textId="3BA20AA3" w:rsidR="00E66558" w:rsidRDefault="00ED44D1" w:rsidP="00ED44D1">
      <w:pPr>
        <w:pStyle w:val="NoSpacing"/>
        <w:jc w:val="center"/>
        <w:rPr>
          <w:rFonts w:asciiTheme="minorHAnsi" w:hAnsiTheme="minorHAnsi" w:cstheme="minorHAnsi"/>
          <w:b/>
          <w:sz w:val="32"/>
        </w:rPr>
      </w:pPr>
      <w:r>
        <w:rPr>
          <w:rFonts w:asciiTheme="minorHAnsi" w:hAnsiTheme="minorHAnsi" w:cstheme="minorHAnsi"/>
          <w:b/>
          <w:sz w:val="32"/>
        </w:rPr>
        <w:t>Pupil Premium Strategy S</w:t>
      </w:r>
      <w:r w:rsidR="009D71E8" w:rsidRPr="00ED44D1">
        <w:rPr>
          <w:rFonts w:asciiTheme="minorHAnsi" w:hAnsiTheme="minorHAnsi" w:cstheme="minorHAnsi"/>
          <w:b/>
          <w:sz w:val="32"/>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527EEE5F" w14:textId="77777777" w:rsidR="00ED44D1" w:rsidRPr="00B02AED" w:rsidRDefault="00ED44D1" w:rsidP="00ED44D1">
      <w:pPr>
        <w:pStyle w:val="NoSpacing"/>
        <w:jc w:val="center"/>
        <w:rPr>
          <w:rFonts w:asciiTheme="minorHAnsi" w:hAnsiTheme="minorHAnsi" w:cstheme="minorHAnsi"/>
          <w:b/>
        </w:rPr>
      </w:pPr>
    </w:p>
    <w:p w14:paraId="2A7D54B2" w14:textId="6A6CA09C" w:rsidR="00E66558" w:rsidRPr="00B02AED" w:rsidRDefault="009D71E8" w:rsidP="00ED44D1">
      <w:pPr>
        <w:pStyle w:val="NoSpacing"/>
        <w:rPr>
          <w:rFonts w:asciiTheme="minorHAnsi" w:hAnsiTheme="minorHAnsi" w:cstheme="minorHAnsi"/>
          <w:bCs/>
          <w:color w:val="auto"/>
        </w:rPr>
      </w:pPr>
      <w:r w:rsidRPr="00B02AED">
        <w:rPr>
          <w:rFonts w:asciiTheme="minorHAnsi" w:hAnsiTheme="minorHAnsi" w:cstheme="minorHAnsi"/>
          <w:bCs/>
          <w:color w:val="auto"/>
        </w:rPr>
        <w:t xml:space="preserve">This statement details our school’s use of pupil premium (and recovery premium for the 2021 to 2022 academic year) funding to help improve the attainment of our disadvantaged pupils. </w:t>
      </w:r>
    </w:p>
    <w:p w14:paraId="645A7914" w14:textId="77777777" w:rsidR="00ED44D1" w:rsidRPr="00B02AED" w:rsidRDefault="00ED44D1" w:rsidP="00ED44D1">
      <w:pPr>
        <w:pStyle w:val="NoSpacing"/>
        <w:rPr>
          <w:rFonts w:asciiTheme="minorHAnsi" w:hAnsiTheme="minorHAnsi" w:cstheme="minorHAnsi"/>
          <w:b/>
          <w:bCs/>
          <w:color w:val="auto"/>
        </w:rPr>
      </w:pPr>
    </w:p>
    <w:p w14:paraId="2A7D54B3" w14:textId="720CB8D1" w:rsidR="00E66558" w:rsidRPr="00B02AED" w:rsidRDefault="009D71E8" w:rsidP="00ED44D1">
      <w:pPr>
        <w:pStyle w:val="NoSpacing"/>
        <w:rPr>
          <w:rFonts w:asciiTheme="minorHAnsi" w:hAnsiTheme="minorHAnsi" w:cstheme="minorHAnsi"/>
          <w:bCs/>
          <w:color w:val="auto"/>
        </w:rPr>
      </w:pPr>
      <w:r w:rsidRPr="00B02AED">
        <w:rPr>
          <w:rFonts w:asciiTheme="minorHAnsi" w:hAnsiTheme="minorHAnsi" w:cstheme="minorHAnsi"/>
          <w:bCs/>
          <w:color w:val="auto"/>
        </w:rPr>
        <w:t xml:space="preserve">It outlines our pupil premium strategy, how we intend to spend the funding in this academic year and the effect that last year’s spending of pupil premium had within our school. </w:t>
      </w:r>
    </w:p>
    <w:p w14:paraId="6D1B26AE" w14:textId="77777777" w:rsidR="00ED44D1" w:rsidRPr="00B02AED" w:rsidRDefault="00ED44D1" w:rsidP="00ED44D1">
      <w:pPr>
        <w:pStyle w:val="NoSpacing"/>
        <w:rPr>
          <w:rFonts w:asciiTheme="minorHAnsi" w:hAnsiTheme="minorHAnsi" w:cstheme="minorHAnsi"/>
          <w:b/>
          <w:bCs/>
          <w:color w:val="auto"/>
          <w:sz w:val="22"/>
        </w:rPr>
      </w:pPr>
    </w:p>
    <w:p w14:paraId="2A7D54B4" w14:textId="4E73E5C0" w:rsidR="00E66558" w:rsidRPr="00ED44D1" w:rsidRDefault="009E5778" w:rsidP="00ED44D1">
      <w:pPr>
        <w:pStyle w:val="NoSpacing"/>
        <w:rPr>
          <w:rFonts w:asciiTheme="minorHAnsi" w:hAnsiTheme="minorHAnsi" w:cstheme="minorHAnsi"/>
          <w:b/>
          <w:sz w:val="32"/>
        </w:rPr>
      </w:pPr>
      <w:r>
        <w:rPr>
          <w:rFonts w:asciiTheme="minorHAnsi" w:hAnsiTheme="minorHAnsi" w:cstheme="minorHAnsi"/>
          <w:b/>
          <w:sz w:val="32"/>
        </w:rPr>
        <w:t>School O</w:t>
      </w:r>
      <w:r w:rsidR="009D71E8" w:rsidRPr="00ED44D1">
        <w:rPr>
          <w:rFonts w:asciiTheme="minorHAnsi" w:hAnsiTheme="minorHAnsi" w:cstheme="minorHAnsi"/>
          <w:b/>
          <w:sz w:val="32"/>
        </w:rPr>
        <w:t>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rsidRPr="00ED44D1"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ED44D1" w:rsidRDefault="009D71E8">
            <w:pPr>
              <w:pStyle w:val="TableHeader"/>
              <w:jc w:val="left"/>
              <w:rPr>
                <w:rFonts w:asciiTheme="minorHAnsi" w:hAnsiTheme="minorHAnsi" w:cstheme="minorHAnsi"/>
              </w:rPr>
            </w:pPr>
            <w:r w:rsidRPr="00ED44D1">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ED44D1" w:rsidRDefault="009D71E8">
            <w:pPr>
              <w:pStyle w:val="TableHeader"/>
              <w:jc w:val="left"/>
              <w:rPr>
                <w:rFonts w:asciiTheme="minorHAnsi" w:hAnsiTheme="minorHAnsi" w:cstheme="minorHAnsi"/>
              </w:rPr>
            </w:pPr>
            <w:r w:rsidRPr="00ED44D1">
              <w:rPr>
                <w:rFonts w:asciiTheme="minorHAnsi" w:hAnsiTheme="minorHAnsi" w:cstheme="minorHAnsi"/>
              </w:rPr>
              <w:t>Data</w:t>
            </w:r>
          </w:p>
        </w:tc>
      </w:tr>
      <w:tr w:rsidR="00E66558" w:rsidRPr="00ED44D1"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696C296" w:rsidR="00E66558" w:rsidRPr="00ED44D1" w:rsidRDefault="00ED44D1">
            <w:pPr>
              <w:pStyle w:val="TableRow"/>
              <w:rPr>
                <w:rFonts w:asciiTheme="minorHAnsi" w:hAnsiTheme="minorHAnsi" w:cstheme="minorHAnsi"/>
              </w:rPr>
            </w:pPr>
            <w:r>
              <w:rPr>
                <w:rFonts w:asciiTheme="minorHAnsi" w:hAnsiTheme="minorHAnsi" w:cstheme="minorHAnsi"/>
              </w:rPr>
              <w:t>St Charles’ Catholic Primary School</w:t>
            </w:r>
          </w:p>
        </w:tc>
      </w:tr>
      <w:tr w:rsidR="00E66558" w:rsidRPr="00ED44D1"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355255C" w:rsidR="00E66558" w:rsidRPr="00ED44D1" w:rsidRDefault="00213EF0" w:rsidP="00213EF0">
            <w:pPr>
              <w:pStyle w:val="TableRow"/>
              <w:rPr>
                <w:rFonts w:asciiTheme="minorHAnsi" w:hAnsiTheme="minorHAnsi" w:cstheme="minorHAnsi"/>
              </w:rPr>
            </w:pPr>
            <w:r>
              <w:rPr>
                <w:rFonts w:asciiTheme="minorHAnsi" w:hAnsiTheme="minorHAnsi" w:cstheme="minorHAnsi"/>
              </w:rPr>
              <w:t>192</w:t>
            </w:r>
          </w:p>
        </w:tc>
      </w:tr>
      <w:tr w:rsidR="00E66558" w:rsidRPr="00ED44D1"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D986A05" w:rsidR="00E66558" w:rsidRPr="00ED44D1" w:rsidRDefault="000167FB">
            <w:pPr>
              <w:pStyle w:val="TableRow"/>
              <w:rPr>
                <w:rFonts w:asciiTheme="minorHAnsi" w:hAnsiTheme="minorHAnsi" w:cstheme="minorHAnsi"/>
              </w:rPr>
            </w:pPr>
            <w:r>
              <w:rPr>
                <w:rFonts w:asciiTheme="minorHAnsi" w:hAnsiTheme="minorHAnsi" w:cstheme="minorHAnsi"/>
              </w:rPr>
              <w:t>30.57%</w:t>
            </w:r>
          </w:p>
        </w:tc>
      </w:tr>
      <w:tr w:rsidR="00E66558" w:rsidRPr="00ED44D1"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 xml:space="preserve">Academic year/years that our current pupil premium strategy plan covers </w:t>
            </w:r>
            <w:r w:rsidRPr="00ED44D1">
              <w:rPr>
                <w:rFonts w:asciiTheme="minorHAnsi" w:hAnsiTheme="minorHAnsi" w:cstheme="minorHAnsi"/>
                <w:b/>
                <w:bCs/>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07A0" w14:textId="77777777" w:rsidR="00432567" w:rsidRDefault="00432567">
            <w:pPr>
              <w:pStyle w:val="TableRow"/>
              <w:rPr>
                <w:rFonts w:asciiTheme="minorHAnsi" w:hAnsiTheme="minorHAnsi" w:cstheme="minorHAnsi"/>
              </w:rPr>
            </w:pPr>
            <w:r>
              <w:rPr>
                <w:rFonts w:asciiTheme="minorHAnsi" w:hAnsiTheme="minorHAnsi" w:cstheme="minorHAnsi"/>
              </w:rPr>
              <w:t>2022-2023</w:t>
            </w:r>
          </w:p>
          <w:p w14:paraId="7045A1D3" w14:textId="77777777" w:rsidR="00432567" w:rsidRDefault="00432567">
            <w:pPr>
              <w:pStyle w:val="TableRow"/>
              <w:rPr>
                <w:rFonts w:asciiTheme="minorHAnsi" w:hAnsiTheme="minorHAnsi" w:cstheme="minorHAnsi"/>
              </w:rPr>
            </w:pPr>
            <w:r>
              <w:rPr>
                <w:rFonts w:asciiTheme="minorHAnsi" w:hAnsiTheme="minorHAnsi" w:cstheme="minorHAnsi"/>
              </w:rPr>
              <w:t>2023-2024</w:t>
            </w:r>
          </w:p>
          <w:p w14:paraId="2A7D54C2" w14:textId="3530C949" w:rsidR="00213EF0" w:rsidRPr="00ED44D1" w:rsidRDefault="00213EF0">
            <w:pPr>
              <w:pStyle w:val="TableRow"/>
              <w:rPr>
                <w:rFonts w:asciiTheme="minorHAnsi" w:hAnsiTheme="minorHAnsi" w:cstheme="minorHAnsi"/>
              </w:rPr>
            </w:pPr>
            <w:r>
              <w:rPr>
                <w:rFonts w:asciiTheme="minorHAnsi" w:hAnsiTheme="minorHAnsi" w:cstheme="minorHAnsi"/>
              </w:rPr>
              <w:t>2024-2025</w:t>
            </w:r>
          </w:p>
        </w:tc>
      </w:tr>
      <w:tr w:rsidR="00E66558" w:rsidRPr="00ED44D1"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93BA3FD" w:rsidR="00E66558" w:rsidRPr="00ED44D1" w:rsidRDefault="000167FB">
            <w:pPr>
              <w:pStyle w:val="TableRow"/>
              <w:rPr>
                <w:rFonts w:asciiTheme="minorHAnsi" w:hAnsiTheme="minorHAnsi" w:cstheme="minorHAnsi"/>
              </w:rPr>
            </w:pPr>
            <w:r>
              <w:rPr>
                <w:rFonts w:asciiTheme="minorHAnsi" w:hAnsiTheme="minorHAnsi" w:cstheme="minorHAnsi"/>
              </w:rPr>
              <w:t>December 2022</w:t>
            </w:r>
          </w:p>
        </w:tc>
      </w:tr>
      <w:tr w:rsidR="00E66558" w:rsidRPr="00ED44D1"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753A5F6" w:rsidR="00E66558" w:rsidRPr="00ED44D1" w:rsidRDefault="000167FB">
            <w:pPr>
              <w:pStyle w:val="TableRow"/>
              <w:rPr>
                <w:rFonts w:asciiTheme="minorHAnsi" w:hAnsiTheme="minorHAnsi" w:cstheme="minorHAnsi"/>
              </w:rPr>
            </w:pPr>
            <w:r>
              <w:rPr>
                <w:rFonts w:asciiTheme="minorHAnsi" w:hAnsiTheme="minorHAnsi" w:cstheme="minorHAnsi"/>
              </w:rPr>
              <w:t>December 2023</w:t>
            </w:r>
          </w:p>
        </w:tc>
      </w:tr>
      <w:tr w:rsidR="00E66558" w:rsidRPr="00ED44D1"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910C4" w14:textId="77777777" w:rsidR="00E66558" w:rsidRDefault="00432567">
            <w:pPr>
              <w:pStyle w:val="TableRow"/>
              <w:rPr>
                <w:rFonts w:asciiTheme="minorHAnsi" w:hAnsiTheme="minorHAnsi" w:cstheme="minorHAnsi"/>
              </w:rPr>
            </w:pPr>
            <w:r>
              <w:rPr>
                <w:rFonts w:asciiTheme="minorHAnsi" w:hAnsiTheme="minorHAnsi" w:cstheme="minorHAnsi"/>
              </w:rPr>
              <w:t xml:space="preserve">Mrs Rebecca Dean </w:t>
            </w:r>
          </w:p>
          <w:p w14:paraId="2A7D54CB" w14:textId="06C81079" w:rsidR="00432567" w:rsidRPr="00ED44D1" w:rsidRDefault="00432567">
            <w:pPr>
              <w:pStyle w:val="TableRow"/>
              <w:rPr>
                <w:rFonts w:asciiTheme="minorHAnsi" w:hAnsiTheme="minorHAnsi" w:cstheme="minorHAnsi"/>
              </w:rPr>
            </w:pPr>
            <w:r>
              <w:rPr>
                <w:rFonts w:asciiTheme="minorHAnsi" w:hAnsiTheme="minorHAnsi" w:cstheme="minorHAnsi"/>
              </w:rPr>
              <w:t xml:space="preserve">Headteacher </w:t>
            </w:r>
          </w:p>
        </w:tc>
      </w:tr>
      <w:tr w:rsidR="00E66558" w:rsidRPr="00ED44D1"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F2A0" w14:textId="77777777" w:rsidR="00E66558" w:rsidRDefault="00432567">
            <w:pPr>
              <w:pStyle w:val="TableRow"/>
              <w:rPr>
                <w:rFonts w:asciiTheme="minorHAnsi" w:hAnsiTheme="minorHAnsi" w:cstheme="minorHAnsi"/>
              </w:rPr>
            </w:pPr>
            <w:r>
              <w:rPr>
                <w:rFonts w:asciiTheme="minorHAnsi" w:hAnsiTheme="minorHAnsi" w:cstheme="minorHAnsi"/>
              </w:rPr>
              <w:t>Mrs Becky Battersby</w:t>
            </w:r>
          </w:p>
          <w:p w14:paraId="2A7D54CE" w14:textId="064561F7" w:rsidR="00432567" w:rsidRPr="00ED44D1" w:rsidRDefault="00432567">
            <w:pPr>
              <w:pStyle w:val="TableRow"/>
              <w:rPr>
                <w:rFonts w:asciiTheme="minorHAnsi" w:hAnsiTheme="minorHAnsi" w:cstheme="minorHAnsi"/>
              </w:rPr>
            </w:pPr>
            <w:r>
              <w:rPr>
                <w:rFonts w:asciiTheme="minorHAnsi" w:hAnsiTheme="minorHAnsi" w:cstheme="minorHAnsi"/>
              </w:rPr>
              <w:t xml:space="preserve">Deputy Headteacher </w:t>
            </w:r>
          </w:p>
        </w:tc>
      </w:tr>
      <w:tr w:rsidR="00E66558" w:rsidRPr="00ED44D1"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325541D" w:rsidR="00E66558" w:rsidRPr="00ED44D1" w:rsidRDefault="00E11F44">
            <w:pPr>
              <w:pStyle w:val="TableRow"/>
              <w:rPr>
                <w:rFonts w:asciiTheme="minorHAnsi" w:hAnsiTheme="minorHAnsi" w:cstheme="minorHAnsi"/>
              </w:rPr>
            </w:pPr>
            <w:r>
              <w:rPr>
                <w:rFonts w:asciiTheme="minorHAnsi" w:hAnsiTheme="minorHAnsi" w:cstheme="minorHAnsi"/>
              </w:rPr>
              <w:t>Mr Jeremy Mitchinson</w:t>
            </w:r>
          </w:p>
        </w:tc>
      </w:tr>
    </w:tbl>
    <w:bookmarkEnd w:id="2"/>
    <w:bookmarkEnd w:id="3"/>
    <w:bookmarkEnd w:id="4"/>
    <w:p w14:paraId="2A7D54D3" w14:textId="02CD4FBD" w:rsidR="00E66558" w:rsidRPr="00ED44D1" w:rsidRDefault="009D71E8">
      <w:pPr>
        <w:spacing w:before="480" w:line="240" w:lineRule="auto"/>
        <w:rPr>
          <w:rFonts w:asciiTheme="minorHAnsi" w:hAnsiTheme="minorHAnsi" w:cstheme="minorHAnsi"/>
          <w:b/>
          <w:color w:val="auto"/>
          <w:sz w:val="28"/>
        </w:rPr>
      </w:pPr>
      <w:r w:rsidRPr="00ED44D1">
        <w:rPr>
          <w:rFonts w:asciiTheme="minorHAnsi" w:hAnsiTheme="minorHAnsi" w:cstheme="minorHAnsi"/>
          <w:b/>
          <w:color w:val="auto"/>
          <w:sz w:val="28"/>
        </w:rPr>
        <w:t xml:space="preserve">Funding </w:t>
      </w:r>
      <w:r w:rsidR="00ED44D1">
        <w:rPr>
          <w:rFonts w:asciiTheme="minorHAnsi" w:hAnsiTheme="minorHAnsi" w:cstheme="minorHAnsi"/>
          <w:b/>
          <w:color w:val="auto"/>
          <w:sz w:val="28"/>
        </w:rPr>
        <w:t>O</w:t>
      </w:r>
      <w:r w:rsidRPr="00ED44D1">
        <w:rPr>
          <w:rFonts w:asciiTheme="minorHAnsi" w:hAnsiTheme="minorHAnsi" w:cstheme="minorHAnsi"/>
          <w:b/>
          <w:color w:val="auto"/>
          <w:sz w:val="28"/>
        </w:rPr>
        <w:t>verview</w:t>
      </w:r>
    </w:p>
    <w:tbl>
      <w:tblPr>
        <w:tblW w:w="10485" w:type="dxa"/>
        <w:tblCellMar>
          <w:left w:w="10" w:type="dxa"/>
          <w:right w:w="10" w:type="dxa"/>
        </w:tblCellMar>
        <w:tblLook w:val="04A0" w:firstRow="1" w:lastRow="0" w:firstColumn="1" w:lastColumn="0" w:noHBand="0" w:noVBand="1"/>
      </w:tblPr>
      <w:tblGrid>
        <w:gridCol w:w="7225"/>
        <w:gridCol w:w="3260"/>
      </w:tblGrid>
      <w:tr w:rsidR="00E66558" w:rsidRPr="00ED44D1" w14:paraId="2A7D54D6" w14:textId="77777777" w:rsidTr="00ED44D1">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b/>
              </w:rPr>
              <w:t>Detail</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b/>
              </w:rPr>
              <w:t>Amount</w:t>
            </w:r>
          </w:p>
        </w:tc>
      </w:tr>
      <w:tr w:rsidR="00E66558" w:rsidRPr="00ED44D1" w14:paraId="2A7D54D9" w14:textId="77777777" w:rsidTr="00ED44D1">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Pupil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2E326E9" w:rsidR="00E66558" w:rsidRPr="00ED44D1" w:rsidRDefault="009D71E8">
            <w:pPr>
              <w:pStyle w:val="TableRow"/>
              <w:rPr>
                <w:rFonts w:asciiTheme="minorHAnsi" w:hAnsiTheme="minorHAnsi" w:cstheme="minorHAnsi"/>
              </w:rPr>
            </w:pPr>
            <w:r w:rsidRPr="00ED44D1">
              <w:rPr>
                <w:rFonts w:asciiTheme="minorHAnsi" w:hAnsiTheme="minorHAnsi" w:cstheme="minorHAnsi"/>
              </w:rPr>
              <w:t>£</w:t>
            </w:r>
            <w:r w:rsidR="000167FB">
              <w:rPr>
                <w:rFonts w:asciiTheme="minorHAnsi" w:hAnsiTheme="minorHAnsi" w:cstheme="minorHAnsi"/>
              </w:rPr>
              <w:t>75,687.00</w:t>
            </w:r>
          </w:p>
        </w:tc>
      </w:tr>
      <w:tr w:rsidR="00E66558" w:rsidRPr="00ED44D1" w14:paraId="2A7D54DC" w14:textId="77777777" w:rsidTr="00ED44D1">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Recovery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72EA867" w:rsidR="00E66558" w:rsidRPr="00ED44D1" w:rsidRDefault="000167FB">
            <w:pPr>
              <w:pStyle w:val="TableRow"/>
              <w:rPr>
                <w:rFonts w:asciiTheme="minorHAnsi" w:hAnsiTheme="minorHAnsi" w:cstheme="minorHAnsi"/>
              </w:rPr>
            </w:pPr>
            <w:r>
              <w:rPr>
                <w:rFonts w:asciiTheme="minorHAnsi" w:hAnsiTheme="minorHAnsi" w:cstheme="minorHAnsi"/>
              </w:rPr>
              <w:t>£8011.25</w:t>
            </w:r>
          </w:p>
        </w:tc>
      </w:tr>
      <w:tr w:rsidR="00E66558" w:rsidRPr="00ED44D1" w14:paraId="2A7D54DF" w14:textId="77777777" w:rsidTr="00ED44D1">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Pupil premium funding carried forward from previous years (enter £0 if not applicable)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0737CF5" w:rsidR="00E66558" w:rsidRPr="00ED44D1" w:rsidRDefault="009D71E8">
            <w:pPr>
              <w:pStyle w:val="TableRow"/>
              <w:rPr>
                <w:rFonts w:asciiTheme="minorHAnsi" w:hAnsiTheme="minorHAnsi" w:cstheme="minorHAnsi"/>
              </w:rPr>
            </w:pPr>
            <w:r w:rsidRPr="00ED44D1">
              <w:rPr>
                <w:rFonts w:asciiTheme="minorHAnsi" w:hAnsiTheme="minorHAnsi" w:cstheme="minorHAnsi"/>
              </w:rPr>
              <w:t>£</w:t>
            </w:r>
            <w:r w:rsidR="00432567">
              <w:rPr>
                <w:rFonts w:asciiTheme="minorHAnsi" w:hAnsiTheme="minorHAnsi" w:cstheme="minorHAnsi"/>
              </w:rPr>
              <w:t>0</w:t>
            </w:r>
          </w:p>
        </w:tc>
      </w:tr>
      <w:tr w:rsidR="00E66558" w:rsidRPr="00ED44D1" w14:paraId="2A7D54E3" w14:textId="77777777" w:rsidTr="00ED44D1">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D44D1" w:rsidRDefault="009D71E8">
            <w:pPr>
              <w:pStyle w:val="TableRow"/>
              <w:rPr>
                <w:rFonts w:asciiTheme="minorHAnsi" w:hAnsiTheme="minorHAnsi" w:cstheme="minorHAnsi"/>
                <w:b/>
              </w:rPr>
            </w:pPr>
            <w:r w:rsidRPr="00ED44D1">
              <w:rPr>
                <w:rFonts w:asciiTheme="minorHAnsi" w:hAnsiTheme="minorHAnsi" w:cstheme="minorHAnsi"/>
                <w:b/>
              </w:rPr>
              <w:t>Total budget for this academic year</w:t>
            </w:r>
          </w:p>
          <w:p w14:paraId="2A7D54E1" w14:textId="77777777" w:rsidR="00E66558" w:rsidRPr="00ED44D1" w:rsidRDefault="009D71E8">
            <w:pPr>
              <w:pStyle w:val="TableRow"/>
              <w:rPr>
                <w:rFonts w:asciiTheme="minorHAnsi" w:hAnsiTheme="minorHAnsi" w:cstheme="minorHAnsi"/>
              </w:rPr>
            </w:pPr>
            <w:r w:rsidRPr="00ED44D1">
              <w:rPr>
                <w:rFonts w:asciiTheme="minorHAnsi" w:hAnsiTheme="minorHAnsi" w:cstheme="minorHAnsi"/>
              </w:rPr>
              <w:t>If your school is an academy in a trust that pools this funding, state the amount available to your school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6DC0904" w:rsidR="00E66558" w:rsidRPr="00ED44D1" w:rsidRDefault="009D71E8" w:rsidP="000167FB">
            <w:pPr>
              <w:pStyle w:val="TableRow"/>
              <w:rPr>
                <w:rFonts w:asciiTheme="minorHAnsi" w:hAnsiTheme="minorHAnsi" w:cstheme="minorHAnsi"/>
              </w:rPr>
            </w:pPr>
            <w:r w:rsidRPr="00ED44D1">
              <w:rPr>
                <w:rFonts w:asciiTheme="minorHAnsi" w:hAnsiTheme="minorHAnsi" w:cstheme="minorHAnsi"/>
              </w:rPr>
              <w:t>£</w:t>
            </w:r>
            <w:r w:rsidR="000167FB">
              <w:rPr>
                <w:rFonts w:asciiTheme="minorHAnsi" w:hAnsiTheme="minorHAnsi" w:cstheme="minorHAnsi"/>
              </w:rPr>
              <w:t>86,698.25</w:t>
            </w:r>
          </w:p>
        </w:tc>
      </w:tr>
    </w:tbl>
    <w:p w14:paraId="20FEF981" w14:textId="77777777" w:rsidR="00ED44D1" w:rsidRDefault="00ED44D1" w:rsidP="00ED44D1">
      <w:pPr>
        <w:pStyle w:val="NoSpacing"/>
        <w:rPr>
          <w:rFonts w:asciiTheme="minorHAnsi" w:hAnsiTheme="minorHAnsi" w:cstheme="minorHAnsi"/>
          <w:b/>
          <w:sz w:val="32"/>
        </w:rPr>
      </w:pPr>
    </w:p>
    <w:p w14:paraId="1516F40E" w14:textId="77777777" w:rsidR="00B02AED" w:rsidRDefault="00B02AED" w:rsidP="00ED44D1">
      <w:pPr>
        <w:pStyle w:val="NoSpacing"/>
        <w:rPr>
          <w:rFonts w:asciiTheme="minorHAnsi" w:hAnsiTheme="minorHAnsi" w:cstheme="minorHAnsi"/>
          <w:b/>
          <w:sz w:val="32"/>
        </w:rPr>
      </w:pPr>
    </w:p>
    <w:p w14:paraId="74D3780A" w14:textId="77777777" w:rsidR="00B02AED" w:rsidRDefault="00B02AED" w:rsidP="00ED44D1">
      <w:pPr>
        <w:pStyle w:val="NoSpacing"/>
        <w:rPr>
          <w:rFonts w:asciiTheme="minorHAnsi" w:hAnsiTheme="minorHAnsi" w:cstheme="minorHAnsi"/>
          <w:b/>
          <w:sz w:val="32"/>
        </w:rPr>
      </w:pPr>
    </w:p>
    <w:p w14:paraId="46BE37E5" w14:textId="77777777" w:rsidR="00B02AED" w:rsidRDefault="00B02AED" w:rsidP="00ED44D1">
      <w:pPr>
        <w:pStyle w:val="NoSpacing"/>
        <w:rPr>
          <w:rFonts w:asciiTheme="minorHAnsi" w:hAnsiTheme="minorHAnsi" w:cstheme="minorHAnsi"/>
          <w:b/>
          <w:sz w:val="32"/>
        </w:rPr>
      </w:pPr>
    </w:p>
    <w:p w14:paraId="2A7D54E4" w14:textId="34269210" w:rsidR="00E66558" w:rsidRPr="00ED44D1" w:rsidRDefault="009D71E8" w:rsidP="00ED44D1">
      <w:pPr>
        <w:pStyle w:val="NoSpacing"/>
        <w:rPr>
          <w:rFonts w:asciiTheme="minorHAnsi" w:hAnsiTheme="minorHAnsi" w:cstheme="minorHAnsi"/>
          <w:b/>
          <w:sz w:val="32"/>
        </w:rPr>
      </w:pPr>
      <w:r w:rsidRPr="00ED44D1">
        <w:rPr>
          <w:rFonts w:asciiTheme="minorHAnsi" w:hAnsiTheme="minorHAnsi" w:cstheme="minorHAnsi"/>
          <w:b/>
          <w:sz w:val="32"/>
        </w:rPr>
        <w:lastRenderedPageBreak/>
        <w:t xml:space="preserve">Part A: Pupil </w:t>
      </w:r>
      <w:r w:rsidR="009E5778">
        <w:rPr>
          <w:rFonts w:asciiTheme="minorHAnsi" w:hAnsiTheme="minorHAnsi" w:cstheme="minorHAnsi"/>
          <w:b/>
          <w:sz w:val="32"/>
        </w:rPr>
        <w:t>Premium Strategy P</w:t>
      </w:r>
      <w:r w:rsidRPr="00ED44D1">
        <w:rPr>
          <w:rFonts w:asciiTheme="minorHAnsi" w:hAnsiTheme="minorHAnsi" w:cstheme="minorHAnsi"/>
          <w:b/>
          <w:sz w:val="32"/>
        </w:rPr>
        <w:t>lan</w:t>
      </w:r>
    </w:p>
    <w:p w14:paraId="2A7D54E5" w14:textId="29448215" w:rsidR="00E66558" w:rsidRPr="00ED44D1" w:rsidRDefault="00ED44D1" w:rsidP="00ED44D1">
      <w:pPr>
        <w:pStyle w:val="NoSpacing"/>
        <w:rPr>
          <w:rFonts w:asciiTheme="minorHAnsi" w:hAnsiTheme="minorHAnsi" w:cstheme="minorHAnsi"/>
          <w:b/>
          <w:sz w:val="32"/>
        </w:rPr>
      </w:pPr>
      <w:bookmarkStart w:id="14" w:name="_Toc357771640"/>
      <w:bookmarkStart w:id="15" w:name="_Toc346793418"/>
      <w:r>
        <w:rPr>
          <w:rFonts w:asciiTheme="minorHAnsi" w:hAnsiTheme="minorHAnsi" w:cstheme="minorHAnsi"/>
          <w:b/>
          <w:sz w:val="32"/>
        </w:rPr>
        <w:t>Statement of I</w:t>
      </w:r>
      <w:r w:rsidR="009D71E8" w:rsidRPr="00ED44D1">
        <w:rPr>
          <w:rFonts w:asciiTheme="minorHAnsi" w:hAnsiTheme="minorHAnsi" w:cstheme="minorHAnsi"/>
          <w:b/>
          <w:sz w:val="32"/>
        </w:rPr>
        <w:t>ntent</w:t>
      </w:r>
    </w:p>
    <w:tbl>
      <w:tblPr>
        <w:tblW w:w="10485" w:type="dxa"/>
        <w:tblCellMar>
          <w:left w:w="10" w:type="dxa"/>
          <w:right w:w="10" w:type="dxa"/>
        </w:tblCellMar>
        <w:tblLook w:val="04A0" w:firstRow="1" w:lastRow="0" w:firstColumn="1" w:lastColumn="0" w:noHBand="0" w:noVBand="1"/>
      </w:tblPr>
      <w:tblGrid>
        <w:gridCol w:w="10485"/>
      </w:tblGrid>
      <w:tr w:rsidR="00E66558" w14:paraId="2A7D54EA" w14:textId="77777777" w:rsidTr="00F64994">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760A6" w14:textId="6120938E" w:rsidR="00E66558" w:rsidRDefault="00414D25" w:rsidP="00414D25">
            <w:pPr>
              <w:pStyle w:val="NoSpacing"/>
              <w:rPr>
                <w:rFonts w:asciiTheme="minorHAnsi" w:hAnsiTheme="minorHAnsi" w:cstheme="minorHAnsi"/>
                <w:szCs w:val="22"/>
              </w:rPr>
            </w:pPr>
            <w:r w:rsidRPr="00414D25">
              <w:rPr>
                <w:rFonts w:asciiTheme="minorHAnsi" w:hAnsiTheme="minorHAnsi" w:cstheme="minorHAnsi"/>
                <w:szCs w:val="22"/>
              </w:rPr>
              <w:t xml:space="preserve">The intention of St Charles’ Catholic Primary School is that all pupils make good progress and attainment </w:t>
            </w:r>
            <w:r>
              <w:rPr>
                <w:rFonts w:asciiTheme="minorHAnsi" w:hAnsiTheme="minorHAnsi" w:cstheme="minorHAnsi"/>
                <w:szCs w:val="22"/>
              </w:rPr>
              <w:t xml:space="preserve">across all subjects regardless of their </w:t>
            </w:r>
            <w:r w:rsidR="00A50909">
              <w:rPr>
                <w:rFonts w:asciiTheme="minorHAnsi" w:hAnsiTheme="minorHAnsi" w:cstheme="minorHAnsi"/>
                <w:szCs w:val="22"/>
              </w:rPr>
              <w:t xml:space="preserve">social, economic or educational </w:t>
            </w:r>
            <w:r>
              <w:rPr>
                <w:rFonts w:asciiTheme="minorHAnsi" w:hAnsiTheme="minorHAnsi" w:cstheme="minorHAnsi"/>
                <w:szCs w:val="22"/>
              </w:rPr>
              <w:t xml:space="preserve">background or the challenges they may face. Our pupil premium strategy is designed to support disadvantaged pupils to achieve </w:t>
            </w:r>
            <w:r w:rsidR="00A50909">
              <w:rPr>
                <w:rFonts w:asciiTheme="minorHAnsi" w:hAnsiTheme="minorHAnsi" w:cstheme="minorHAnsi"/>
                <w:szCs w:val="22"/>
              </w:rPr>
              <w:t xml:space="preserve">our aim including those whose attainment in already high. </w:t>
            </w:r>
          </w:p>
          <w:p w14:paraId="702486F5" w14:textId="6DEE0041" w:rsidR="00A50909" w:rsidRDefault="00A50909" w:rsidP="00414D25">
            <w:pPr>
              <w:pStyle w:val="NoSpacing"/>
              <w:rPr>
                <w:rFonts w:asciiTheme="minorHAnsi" w:hAnsiTheme="minorHAnsi" w:cstheme="minorHAnsi"/>
                <w:szCs w:val="22"/>
              </w:rPr>
            </w:pPr>
          </w:p>
          <w:p w14:paraId="5E8CA28A" w14:textId="2EE86DD1" w:rsidR="00A50909" w:rsidRDefault="00A50909" w:rsidP="00414D25">
            <w:pPr>
              <w:pStyle w:val="NoSpacing"/>
              <w:rPr>
                <w:rFonts w:asciiTheme="minorHAnsi" w:hAnsiTheme="minorHAnsi" w:cstheme="minorHAnsi"/>
                <w:szCs w:val="22"/>
              </w:rPr>
            </w:pPr>
            <w:r>
              <w:rPr>
                <w:rFonts w:asciiTheme="minorHAnsi" w:hAnsiTheme="minorHAnsi" w:cstheme="minorHAnsi"/>
                <w:szCs w:val="22"/>
              </w:rPr>
              <w:t xml:space="preserve">The challenges faced by vulnerable pupils, for example those who have a social worker or are young carers will also be considered and we will support their needs regardless of whether they are disadvantaged or not. </w:t>
            </w:r>
          </w:p>
          <w:p w14:paraId="4A79280F" w14:textId="3EE5E614" w:rsidR="00A50909" w:rsidRDefault="00A50909" w:rsidP="00414D25">
            <w:pPr>
              <w:pStyle w:val="NoSpacing"/>
              <w:rPr>
                <w:rFonts w:asciiTheme="minorHAnsi" w:hAnsiTheme="minorHAnsi" w:cstheme="minorHAnsi"/>
                <w:szCs w:val="22"/>
              </w:rPr>
            </w:pPr>
          </w:p>
          <w:p w14:paraId="14B87126" w14:textId="53FB313B" w:rsidR="00A50909" w:rsidRDefault="00A50909" w:rsidP="00414D25">
            <w:pPr>
              <w:pStyle w:val="NoSpacing"/>
              <w:rPr>
                <w:rFonts w:asciiTheme="minorHAnsi" w:hAnsiTheme="minorHAnsi" w:cstheme="minorHAnsi"/>
                <w:szCs w:val="22"/>
              </w:rPr>
            </w:pPr>
            <w:r>
              <w:rPr>
                <w:rFonts w:asciiTheme="minorHAnsi" w:hAnsiTheme="minorHAnsi" w:cstheme="minorHAnsi"/>
                <w:szCs w:val="22"/>
              </w:rPr>
              <w:t>Common barriers to learning for disadvantaged and vulnerable children may include:</w:t>
            </w:r>
          </w:p>
          <w:p w14:paraId="3B4404B6" w14:textId="77777777" w:rsidR="00A50909" w:rsidRDefault="00A50909" w:rsidP="00A50909">
            <w:pPr>
              <w:pStyle w:val="NoSpacing"/>
              <w:numPr>
                <w:ilvl w:val="0"/>
                <w:numId w:val="20"/>
              </w:numPr>
              <w:rPr>
                <w:rFonts w:asciiTheme="minorHAnsi" w:hAnsiTheme="minorHAnsi" w:cstheme="minorHAnsi"/>
                <w:szCs w:val="22"/>
              </w:rPr>
            </w:pPr>
            <w:r>
              <w:rPr>
                <w:rFonts w:asciiTheme="minorHAnsi" w:hAnsiTheme="minorHAnsi" w:cstheme="minorHAnsi"/>
                <w:szCs w:val="22"/>
              </w:rPr>
              <w:t xml:space="preserve">Attendance and punctuality issues </w:t>
            </w:r>
          </w:p>
          <w:p w14:paraId="669C7595" w14:textId="7A0ADB37" w:rsidR="00A50909" w:rsidRDefault="00A50909" w:rsidP="00A50909">
            <w:pPr>
              <w:pStyle w:val="NoSpacing"/>
              <w:numPr>
                <w:ilvl w:val="0"/>
                <w:numId w:val="20"/>
              </w:numPr>
              <w:rPr>
                <w:rFonts w:asciiTheme="minorHAnsi" w:hAnsiTheme="minorHAnsi" w:cstheme="minorHAnsi"/>
                <w:szCs w:val="22"/>
              </w:rPr>
            </w:pPr>
            <w:r>
              <w:rPr>
                <w:rFonts w:asciiTheme="minorHAnsi" w:hAnsiTheme="minorHAnsi" w:cstheme="minorHAnsi"/>
                <w:szCs w:val="22"/>
              </w:rPr>
              <w:t>Weak language and communication skills</w:t>
            </w:r>
          </w:p>
          <w:p w14:paraId="0D88C339" w14:textId="22C22C6E" w:rsidR="00A50909" w:rsidRDefault="00A50909" w:rsidP="00A50909">
            <w:pPr>
              <w:pStyle w:val="NoSpacing"/>
              <w:numPr>
                <w:ilvl w:val="0"/>
                <w:numId w:val="20"/>
              </w:numPr>
              <w:rPr>
                <w:rFonts w:asciiTheme="minorHAnsi" w:hAnsiTheme="minorHAnsi" w:cstheme="minorHAnsi"/>
                <w:szCs w:val="22"/>
              </w:rPr>
            </w:pPr>
            <w:r>
              <w:rPr>
                <w:rFonts w:asciiTheme="minorHAnsi" w:hAnsiTheme="minorHAnsi" w:cstheme="minorHAnsi"/>
                <w:szCs w:val="22"/>
              </w:rPr>
              <w:t>Less support at home</w:t>
            </w:r>
          </w:p>
          <w:p w14:paraId="0E2F2CDD" w14:textId="062B7623" w:rsidR="00A50909" w:rsidRDefault="00A50909" w:rsidP="00A50909">
            <w:pPr>
              <w:pStyle w:val="NoSpacing"/>
              <w:numPr>
                <w:ilvl w:val="0"/>
                <w:numId w:val="20"/>
              </w:numPr>
              <w:rPr>
                <w:rFonts w:asciiTheme="minorHAnsi" w:hAnsiTheme="minorHAnsi" w:cstheme="minorHAnsi"/>
                <w:szCs w:val="22"/>
              </w:rPr>
            </w:pPr>
            <w:r>
              <w:rPr>
                <w:rFonts w:asciiTheme="minorHAnsi" w:hAnsiTheme="minorHAnsi" w:cstheme="minorHAnsi"/>
                <w:szCs w:val="22"/>
              </w:rPr>
              <w:t xml:space="preserve">Lack of confidence </w:t>
            </w:r>
          </w:p>
          <w:p w14:paraId="4C5FBEBB" w14:textId="70DF790C" w:rsidR="00A50909" w:rsidRDefault="00A50909" w:rsidP="00A50909">
            <w:pPr>
              <w:pStyle w:val="NoSpacing"/>
              <w:rPr>
                <w:rFonts w:asciiTheme="minorHAnsi" w:hAnsiTheme="minorHAnsi" w:cstheme="minorHAnsi"/>
                <w:szCs w:val="22"/>
              </w:rPr>
            </w:pPr>
            <w:r>
              <w:rPr>
                <w:rFonts w:asciiTheme="minorHAnsi" w:hAnsiTheme="minorHAnsi" w:cstheme="minorHAnsi"/>
                <w:szCs w:val="22"/>
              </w:rPr>
              <w:t xml:space="preserve">There may also be complex family situations which prevent a child </w:t>
            </w:r>
            <w:r w:rsidR="008105C6">
              <w:rPr>
                <w:rFonts w:asciiTheme="minorHAnsi" w:hAnsiTheme="minorHAnsi" w:cstheme="minorHAnsi"/>
                <w:szCs w:val="22"/>
              </w:rPr>
              <w:t>from making progress and/or attaining</w:t>
            </w:r>
            <w:r>
              <w:rPr>
                <w:rFonts w:asciiTheme="minorHAnsi" w:hAnsiTheme="minorHAnsi" w:cstheme="minorHAnsi"/>
                <w:szCs w:val="22"/>
              </w:rPr>
              <w:t xml:space="preserve">. Challenges are varied and there is ‘no one size fits all’. We </w:t>
            </w:r>
            <w:r w:rsidR="008105C6">
              <w:rPr>
                <w:rFonts w:asciiTheme="minorHAnsi" w:hAnsiTheme="minorHAnsi" w:cstheme="minorHAnsi"/>
                <w:szCs w:val="22"/>
              </w:rPr>
              <w:t>support</w:t>
            </w:r>
            <w:r>
              <w:rPr>
                <w:rFonts w:asciiTheme="minorHAnsi" w:hAnsiTheme="minorHAnsi" w:cstheme="minorHAnsi"/>
                <w:szCs w:val="22"/>
              </w:rPr>
              <w:t xml:space="preserve"> pupils who need support the most </w:t>
            </w:r>
            <w:r w:rsidR="005D586A">
              <w:rPr>
                <w:rFonts w:asciiTheme="minorHAnsi" w:hAnsiTheme="minorHAnsi" w:cstheme="minorHAnsi"/>
                <w:szCs w:val="22"/>
              </w:rPr>
              <w:t xml:space="preserve">and we will continue to target pupil premium funding at the areas of disadvantage to ensure that all pupils at St Charles’ Catholic Primary School can achieve. We continuously drive for improvement, living our mission statement ‘Love, Learn and Grow Together. </w:t>
            </w:r>
          </w:p>
          <w:p w14:paraId="5347E3A6" w14:textId="4EA394D6" w:rsidR="005D586A" w:rsidRDefault="005D586A" w:rsidP="00A50909">
            <w:pPr>
              <w:pStyle w:val="NoSpacing"/>
              <w:rPr>
                <w:rFonts w:asciiTheme="minorHAnsi" w:hAnsiTheme="minorHAnsi" w:cstheme="minorHAnsi"/>
                <w:szCs w:val="22"/>
              </w:rPr>
            </w:pPr>
          </w:p>
          <w:p w14:paraId="7491BB6B" w14:textId="26C38334" w:rsidR="005D586A" w:rsidRPr="005D586A" w:rsidRDefault="005D586A" w:rsidP="00A50909">
            <w:pPr>
              <w:pStyle w:val="NoSpacing"/>
              <w:rPr>
                <w:rFonts w:asciiTheme="minorHAnsi" w:hAnsiTheme="minorHAnsi" w:cstheme="minorHAnsi"/>
                <w:szCs w:val="22"/>
              </w:rPr>
            </w:pPr>
            <w:r>
              <w:rPr>
                <w:rFonts w:asciiTheme="minorHAnsi" w:hAnsiTheme="minorHAnsi" w:cstheme="minorHAnsi"/>
                <w:szCs w:val="22"/>
              </w:rPr>
              <w:t xml:space="preserve">When making decisions about spending Pupil Premium funding it is necessary to consider the context of the school, the challenges faced, the Education Endowment Foundation research and our own school assessments, observations and discussions with pupils. </w:t>
            </w:r>
            <w:r>
              <w:rPr>
                <w:rFonts w:asciiTheme="minorHAnsi" w:hAnsiTheme="minorHAnsi" w:cstheme="minorHAnsi"/>
              </w:rPr>
              <w:t>W</w:t>
            </w:r>
            <w:r w:rsidRPr="005D586A">
              <w:rPr>
                <w:rFonts w:asciiTheme="minorHAnsi" w:hAnsiTheme="minorHAnsi" w:cstheme="minorHAnsi"/>
              </w:rPr>
              <w:t>e recognise that not all pupils who receive free school meals will be socially disadvantaged</w:t>
            </w:r>
            <w:r>
              <w:rPr>
                <w:rFonts w:asciiTheme="minorHAnsi" w:hAnsiTheme="minorHAnsi" w:cstheme="minorHAnsi"/>
              </w:rPr>
              <w:t xml:space="preserve"> and </w:t>
            </w:r>
            <w:r w:rsidRPr="005D586A">
              <w:rPr>
                <w:rFonts w:asciiTheme="minorHAnsi" w:hAnsiTheme="minorHAnsi" w:cstheme="minorHAnsi"/>
              </w:rPr>
              <w:t>that not all pupils who are socially disadvantaged are registered or qualify for free school meals. We reserve the right to allocate the Pupil Premium funding to support any pupil or groups of pupils the school has legitimately identified as being socially disadvantaged. 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10511C6F" w14:textId="1874CD28" w:rsidR="005D586A" w:rsidRDefault="005D586A" w:rsidP="00A50909">
            <w:pPr>
              <w:pStyle w:val="NoSpacing"/>
              <w:rPr>
                <w:rFonts w:asciiTheme="minorHAnsi" w:hAnsiTheme="minorHAnsi" w:cstheme="minorHAnsi"/>
                <w:szCs w:val="22"/>
              </w:rPr>
            </w:pPr>
          </w:p>
          <w:p w14:paraId="31816455" w14:textId="77777777" w:rsidR="00414D25" w:rsidRDefault="005D586A" w:rsidP="008105C6">
            <w:pPr>
              <w:pStyle w:val="NoSpacing"/>
              <w:rPr>
                <w:rFonts w:asciiTheme="minorHAnsi" w:hAnsiTheme="minorHAnsi" w:cstheme="minorHAnsi"/>
                <w:szCs w:val="22"/>
              </w:rPr>
            </w:pPr>
            <w:r>
              <w:rPr>
                <w:rFonts w:asciiTheme="minorHAnsi" w:hAnsiTheme="minorHAnsi" w:cstheme="minorHAnsi"/>
                <w:szCs w:val="22"/>
              </w:rPr>
              <w:t xml:space="preserve">High quality teaching is our core approach </w:t>
            </w:r>
            <w:r w:rsidR="008105C6">
              <w:rPr>
                <w:rFonts w:asciiTheme="minorHAnsi" w:hAnsiTheme="minorHAnsi" w:cstheme="minorHAnsi"/>
                <w:szCs w:val="22"/>
              </w:rPr>
              <w:t xml:space="preserve">and is proven to have the greatest impact on closing the attainment gap for disadvantaged pupils as well as benefitting non-disadvantaged pupils at the same time. </w:t>
            </w:r>
          </w:p>
          <w:p w14:paraId="73897DDE" w14:textId="77777777" w:rsidR="008105C6" w:rsidRDefault="008105C6" w:rsidP="008105C6">
            <w:pPr>
              <w:pStyle w:val="NoSpacing"/>
              <w:rPr>
                <w:rFonts w:asciiTheme="minorHAnsi" w:hAnsiTheme="minorHAnsi" w:cstheme="minorHAnsi"/>
                <w:szCs w:val="22"/>
              </w:rPr>
            </w:pPr>
          </w:p>
          <w:p w14:paraId="087A7526" w14:textId="77777777" w:rsidR="008105C6" w:rsidRDefault="008105C6" w:rsidP="008105C6">
            <w:pPr>
              <w:pStyle w:val="NoSpacing"/>
              <w:rPr>
                <w:rFonts w:asciiTheme="minorHAnsi" w:hAnsiTheme="minorHAnsi" w:cstheme="minorHAnsi"/>
                <w:szCs w:val="22"/>
              </w:rPr>
            </w:pPr>
            <w:r>
              <w:rPr>
                <w:rFonts w:asciiTheme="minorHAnsi" w:hAnsiTheme="minorHAnsi" w:cstheme="minorHAnsi"/>
                <w:szCs w:val="22"/>
              </w:rPr>
              <w:t>Our ultimate objectives are to:</w:t>
            </w:r>
          </w:p>
          <w:p w14:paraId="41EC710E" w14:textId="218C30C7" w:rsidR="008105C6" w:rsidRDefault="00F64994" w:rsidP="008105C6">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Improve</w:t>
            </w:r>
            <w:r w:rsidR="008105C6">
              <w:rPr>
                <w:rFonts w:asciiTheme="minorHAnsi" w:hAnsiTheme="minorHAnsi" w:cstheme="minorHAnsi"/>
                <w:sz w:val="22"/>
                <w:szCs w:val="22"/>
              </w:rPr>
              <w:t xml:space="preserve"> attendance and </w:t>
            </w:r>
            <w:r>
              <w:rPr>
                <w:rFonts w:asciiTheme="minorHAnsi" w:hAnsiTheme="minorHAnsi" w:cstheme="minorHAnsi"/>
                <w:sz w:val="22"/>
                <w:szCs w:val="22"/>
              </w:rPr>
              <w:t>punctuality thus improving progress</w:t>
            </w:r>
          </w:p>
          <w:p w14:paraId="675FF698" w14:textId="77777777" w:rsidR="008105C6" w:rsidRDefault="00F64994" w:rsidP="008105C6">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Improve language and communication skills thus developing confidence in their ability to communicate effectively in a wide range of contexts</w:t>
            </w:r>
          </w:p>
          <w:p w14:paraId="7000238F" w14:textId="77777777" w:rsidR="00F64994" w:rsidRDefault="00F64994" w:rsidP="008105C6">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 xml:space="preserve">Narrow the attainment gap between disadvantaged pupils and non-disadvantaged pupils both within the school and nationally </w:t>
            </w:r>
          </w:p>
          <w:p w14:paraId="551FCBAE" w14:textId="77777777" w:rsidR="00F64994" w:rsidRDefault="00F64994" w:rsidP="008105C6">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 xml:space="preserve">Ensure all pupils are able to read fluently and with good understanding to enable them to access the depth and breadth of the curriculum </w:t>
            </w:r>
          </w:p>
          <w:p w14:paraId="5FC985BF" w14:textId="77777777" w:rsidR="00F64994" w:rsidRDefault="00F64994" w:rsidP="008105C6">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 xml:space="preserve">Ensure all pupils develop skills in fluency, reasoning and problem solving in maths to enable them to access the depth and breadth of the curriculum </w:t>
            </w:r>
          </w:p>
          <w:p w14:paraId="2A7D54E9" w14:textId="06860B66" w:rsidR="00F64994" w:rsidRPr="00414D25" w:rsidRDefault="00F64994" w:rsidP="00F64994">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Enable pupils to look after their social and emotional well-being, develop resilience and access a wide range of opportunities to develop their cultural capital</w:t>
            </w:r>
          </w:p>
        </w:tc>
      </w:tr>
    </w:tbl>
    <w:p w14:paraId="631A0D80" w14:textId="77777777" w:rsidR="005B5241" w:rsidRDefault="005B5241" w:rsidP="00ED44D1">
      <w:pPr>
        <w:pStyle w:val="NoSpacing"/>
        <w:rPr>
          <w:rFonts w:asciiTheme="minorHAnsi" w:hAnsiTheme="minorHAnsi" w:cstheme="minorHAnsi"/>
          <w:b/>
          <w:sz w:val="32"/>
        </w:rPr>
      </w:pPr>
    </w:p>
    <w:p w14:paraId="2A7D54EB" w14:textId="3EEE9D6C" w:rsidR="00E66558" w:rsidRPr="00ED44D1" w:rsidRDefault="009D71E8" w:rsidP="00ED44D1">
      <w:pPr>
        <w:pStyle w:val="NoSpacing"/>
        <w:rPr>
          <w:rFonts w:asciiTheme="minorHAnsi" w:hAnsiTheme="minorHAnsi" w:cstheme="minorHAnsi"/>
          <w:b/>
          <w:sz w:val="32"/>
        </w:rPr>
      </w:pPr>
      <w:r w:rsidRPr="00ED44D1">
        <w:rPr>
          <w:rFonts w:asciiTheme="minorHAnsi" w:hAnsiTheme="minorHAnsi" w:cstheme="minorHAnsi"/>
          <w:b/>
          <w:sz w:val="32"/>
        </w:rPr>
        <w:lastRenderedPageBreak/>
        <w:t>Challenges</w:t>
      </w:r>
    </w:p>
    <w:p w14:paraId="52605F26" w14:textId="77777777" w:rsidR="00ED44D1" w:rsidRPr="00ED44D1" w:rsidRDefault="00ED44D1" w:rsidP="00ED44D1">
      <w:pPr>
        <w:pStyle w:val="NoSpacing"/>
        <w:rPr>
          <w:rFonts w:asciiTheme="minorHAnsi" w:hAnsiTheme="minorHAnsi" w:cstheme="minorHAnsi"/>
          <w:b/>
          <w:sz w:val="22"/>
          <w:szCs w:val="22"/>
        </w:rPr>
      </w:pPr>
    </w:p>
    <w:p w14:paraId="2A7D54EC" w14:textId="53287183" w:rsidR="00E66558" w:rsidRDefault="009D71E8" w:rsidP="00ED44D1">
      <w:pPr>
        <w:pStyle w:val="NoSpacing"/>
        <w:rPr>
          <w:rFonts w:asciiTheme="minorHAnsi" w:hAnsiTheme="minorHAnsi" w:cstheme="minorHAnsi"/>
          <w:color w:val="auto"/>
          <w:sz w:val="22"/>
          <w:szCs w:val="22"/>
        </w:rPr>
      </w:pPr>
      <w:r w:rsidRPr="00ED44D1">
        <w:rPr>
          <w:rFonts w:asciiTheme="minorHAnsi" w:hAnsiTheme="minorHAnsi" w:cstheme="minorHAnsi"/>
          <w:bCs/>
          <w:color w:val="auto"/>
          <w:sz w:val="22"/>
          <w:szCs w:val="22"/>
        </w:rPr>
        <w:t>This details</w:t>
      </w:r>
      <w:r w:rsidRPr="00ED44D1">
        <w:rPr>
          <w:rFonts w:asciiTheme="minorHAnsi" w:hAnsiTheme="minorHAnsi" w:cstheme="minorHAnsi"/>
          <w:color w:val="auto"/>
          <w:sz w:val="22"/>
          <w:szCs w:val="22"/>
        </w:rPr>
        <w:t xml:space="preserve"> the key</w:t>
      </w:r>
      <w:r w:rsidRPr="00ED44D1">
        <w:rPr>
          <w:rFonts w:asciiTheme="minorHAnsi" w:hAnsiTheme="minorHAnsi" w:cstheme="minorHAnsi"/>
          <w:bCs/>
          <w:color w:val="auto"/>
          <w:sz w:val="22"/>
          <w:szCs w:val="22"/>
        </w:rPr>
        <w:t xml:space="preserve"> </w:t>
      </w:r>
      <w:r w:rsidRPr="00ED44D1">
        <w:rPr>
          <w:rFonts w:asciiTheme="minorHAnsi" w:hAnsiTheme="minorHAnsi" w:cstheme="minorHAnsi"/>
          <w:color w:val="auto"/>
          <w:sz w:val="22"/>
          <w:szCs w:val="22"/>
        </w:rPr>
        <w:t xml:space="preserve">challenges to </w:t>
      </w:r>
      <w:r w:rsidRPr="00ED44D1">
        <w:rPr>
          <w:rFonts w:asciiTheme="minorHAnsi" w:hAnsiTheme="minorHAnsi" w:cstheme="minorHAnsi"/>
          <w:bCs/>
          <w:color w:val="auto"/>
          <w:sz w:val="22"/>
          <w:szCs w:val="22"/>
        </w:rPr>
        <w:t>achievement that we have</w:t>
      </w:r>
      <w:r w:rsidRPr="00ED44D1">
        <w:rPr>
          <w:rFonts w:asciiTheme="minorHAnsi" w:hAnsiTheme="minorHAnsi" w:cstheme="minorHAnsi"/>
          <w:color w:val="auto"/>
          <w:sz w:val="22"/>
          <w:szCs w:val="22"/>
        </w:rPr>
        <w:t xml:space="preserve"> identified among </w:t>
      </w:r>
      <w:r w:rsidRPr="00ED44D1">
        <w:rPr>
          <w:rFonts w:asciiTheme="minorHAnsi" w:hAnsiTheme="minorHAnsi" w:cstheme="minorHAnsi"/>
          <w:bCs/>
          <w:color w:val="auto"/>
          <w:sz w:val="22"/>
          <w:szCs w:val="22"/>
        </w:rPr>
        <w:t>our</w:t>
      </w:r>
      <w:r w:rsidRPr="00ED44D1">
        <w:rPr>
          <w:rFonts w:asciiTheme="minorHAnsi" w:hAnsiTheme="minorHAnsi" w:cstheme="minorHAnsi"/>
          <w:color w:val="auto"/>
          <w:sz w:val="22"/>
          <w:szCs w:val="22"/>
        </w:rPr>
        <w:t xml:space="preserve"> disadvantaged pupils.</w:t>
      </w:r>
    </w:p>
    <w:p w14:paraId="51978D13" w14:textId="77777777" w:rsidR="00ED44D1" w:rsidRPr="00ED44D1" w:rsidRDefault="00ED44D1" w:rsidP="00ED44D1">
      <w:pPr>
        <w:pStyle w:val="NoSpacing"/>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1129"/>
        <w:gridCol w:w="9327"/>
      </w:tblGrid>
      <w:tr w:rsidR="00E66558" w:rsidRPr="00ED44D1" w14:paraId="2A7D54EF" w14:textId="77777777" w:rsidTr="00896D8D">
        <w:tc>
          <w:tcPr>
            <w:tcW w:w="11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Challenge number</w:t>
            </w:r>
          </w:p>
        </w:tc>
        <w:tc>
          <w:tcPr>
            <w:tcW w:w="93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 xml:space="preserve">Detail of challenge </w:t>
            </w:r>
          </w:p>
        </w:tc>
      </w:tr>
      <w:tr w:rsidR="00E66558" w:rsidRPr="00ED44D1" w14:paraId="2A7D54F2" w14:textId="77777777" w:rsidTr="00896D8D">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1</w:t>
            </w:r>
          </w:p>
        </w:tc>
        <w:tc>
          <w:tcPr>
            <w:tcW w:w="9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15383" w14:textId="77777777" w:rsidR="00E66558" w:rsidRPr="006944FA" w:rsidRDefault="00432567" w:rsidP="00ED44D1">
            <w:pPr>
              <w:pStyle w:val="NoSpacing"/>
              <w:rPr>
                <w:rFonts w:asciiTheme="minorHAnsi" w:hAnsiTheme="minorHAnsi" w:cstheme="minorHAnsi"/>
                <w:b/>
                <w:iCs/>
                <w:sz w:val="22"/>
                <w:szCs w:val="22"/>
              </w:rPr>
            </w:pPr>
            <w:r w:rsidRPr="006944FA">
              <w:rPr>
                <w:rFonts w:asciiTheme="minorHAnsi" w:hAnsiTheme="minorHAnsi" w:cstheme="minorHAnsi"/>
                <w:b/>
                <w:iCs/>
                <w:sz w:val="22"/>
                <w:szCs w:val="22"/>
              </w:rPr>
              <w:t xml:space="preserve">Attendance and Punctuality </w:t>
            </w:r>
          </w:p>
          <w:p w14:paraId="6404CABB" w14:textId="2A3FA73F" w:rsidR="000167FB" w:rsidRDefault="002705E1" w:rsidP="00213EF0">
            <w:pPr>
              <w:pStyle w:val="NoSpacing"/>
              <w:rPr>
                <w:rFonts w:asciiTheme="minorHAnsi" w:hAnsiTheme="minorHAnsi" w:cstheme="minorHAnsi"/>
                <w:iCs/>
                <w:sz w:val="22"/>
                <w:szCs w:val="22"/>
              </w:rPr>
            </w:pPr>
            <w:r>
              <w:rPr>
                <w:rFonts w:asciiTheme="minorHAnsi" w:hAnsiTheme="minorHAnsi" w:cstheme="minorHAnsi"/>
                <w:iCs/>
                <w:sz w:val="22"/>
                <w:szCs w:val="22"/>
              </w:rPr>
              <w:t>Ou</w:t>
            </w:r>
            <w:r w:rsidR="00F0705B">
              <w:rPr>
                <w:rFonts w:asciiTheme="minorHAnsi" w:hAnsiTheme="minorHAnsi" w:cstheme="minorHAnsi"/>
                <w:iCs/>
                <w:sz w:val="22"/>
                <w:szCs w:val="22"/>
              </w:rPr>
              <w:t>r attendance data</w:t>
            </w:r>
            <w:r w:rsidR="009B37BA">
              <w:rPr>
                <w:rFonts w:asciiTheme="minorHAnsi" w:hAnsiTheme="minorHAnsi" w:cstheme="minorHAnsi"/>
                <w:iCs/>
                <w:sz w:val="22"/>
                <w:szCs w:val="22"/>
              </w:rPr>
              <w:t xml:space="preserve"> </w:t>
            </w:r>
            <w:r w:rsidR="000167FB">
              <w:rPr>
                <w:rFonts w:asciiTheme="minorHAnsi" w:hAnsiTheme="minorHAnsi" w:cstheme="minorHAnsi"/>
                <w:iCs/>
                <w:sz w:val="22"/>
                <w:szCs w:val="22"/>
              </w:rPr>
              <w:t>2021-2022</w:t>
            </w:r>
            <w:r>
              <w:rPr>
                <w:rFonts w:asciiTheme="minorHAnsi" w:hAnsiTheme="minorHAnsi" w:cstheme="minorHAnsi"/>
                <w:iCs/>
                <w:sz w:val="22"/>
                <w:szCs w:val="22"/>
              </w:rPr>
              <w:t xml:space="preserve"> indicates that the attendance among disadvantaged pupils </w:t>
            </w:r>
            <w:r w:rsidR="000167FB">
              <w:rPr>
                <w:rFonts w:asciiTheme="minorHAnsi" w:hAnsiTheme="minorHAnsi" w:cstheme="minorHAnsi"/>
                <w:iCs/>
                <w:sz w:val="22"/>
                <w:szCs w:val="22"/>
              </w:rPr>
              <w:t>remains</w:t>
            </w:r>
            <w:r>
              <w:rPr>
                <w:rFonts w:asciiTheme="minorHAnsi" w:hAnsiTheme="minorHAnsi" w:cstheme="minorHAnsi"/>
                <w:iCs/>
                <w:sz w:val="22"/>
                <w:szCs w:val="22"/>
              </w:rPr>
              <w:t xml:space="preserve"> </w:t>
            </w:r>
            <w:r w:rsidRPr="0033342B">
              <w:rPr>
                <w:rFonts w:asciiTheme="minorHAnsi" w:hAnsiTheme="minorHAnsi" w:cstheme="minorHAnsi"/>
                <w:iCs/>
                <w:sz w:val="22"/>
                <w:szCs w:val="22"/>
              </w:rPr>
              <w:t>lower than non-disadvantaged pupils.</w:t>
            </w:r>
            <w:r w:rsidR="00213EF0">
              <w:rPr>
                <w:rFonts w:asciiTheme="minorHAnsi" w:hAnsiTheme="minorHAnsi" w:cstheme="minorHAnsi"/>
                <w:iCs/>
                <w:sz w:val="22"/>
                <w:szCs w:val="22"/>
              </w:rPr>
              <w:t xml:space="preserve"> </w:t>
            </w:r>
          </w:p>
          <w:p w14:paraId="2A7D54F1" w14:textId="2AB88F3D" w:rsidR="002D55B3" w:rsidRPr="00213EF0" w:rsidRDefault="00213EF0" w:rsidP="00ED44D1">
            <w:pPr>
              <w:pStyle w:val="NoSpacing"/>
              <w:rPr>
                <w:rFonts w:asciiTheme="minorHAnsi" w:hAnsiTheme="minorHAnsi" w:cstheme="minorHAnsi"/>
                <w:iCs/>
                <w:sz w:val="22"/>
                <w:szCs w:val="22"/>
              </w:rPr>
            </w:pPr>
            <w:r>
              <w:rPr>
                <w:rFonts w:asciiTheme="minorHAnsi" w:hAnsiTheme="minorHAnsi" w:cstheme="minorHAnsi"/>
                <w:iCs/>
                <w:sz w:val="22"/>
                <w:szCs w:val="22"/>
              </w:rPr>
              <w:t xml:space="preserve">Our </w:t>
            </w:r>
            <w:r w:rsidR="000167FB" w:rsidRPr="0033342B">
              <w:rPr>
                <w:rFonts w:asciiTheme="minorHAnsi" w:hAnsiTheme="minorHAnsi" w:cstheme="minorHAnsi"/>
                <w:iCs/>
                <w:sz w:val="22"/>
                <w:szCs w:val="22"/>
              </w:rPr>
              <w:t xml:space="preserve">assessments and observations indicates that absenteeism </w:t>
            </w:r>
            <w:r>
              <w:rPr>
                <w:rFonts w:asciiTheme="minorHAnsi" w:hAnsiTheme="minorHAnsi" w:cstheme="minorHAnsi"/>
                <w:iCs/>
                <w:sz w:val="22"/>
                <w:szCs w:val="22"/>
              </w:rPr>
              <w:t xml:space="preserve">and persistent absenteeism is </w:t>
            </w:r>
            <w:r w:rsidR="000167FB" w:rsidRPr="0033342B">
              <w:rPr>
                <w:rFonts w:asciiTheme="minorHAnsi" w:hAnsiTheme="minorHAnsi" w:cstheme="minorHAnsi"/>
                <w:iCs/>
                <w:sz w:val="22"/>
                <w:szCs w:val="22"/>
              </w:rPr>
              <w:t>negatively</w:t>
            </w:r>
            <w:r w:rsidR="000167FB">
              <w:rPr>
                <w:rFonts w:asciiTheme="minorHAnsi" w:hAnsiTheme="minorHAnsi" w:cstheme="minorHAnsi"/>
                <w:iCs/>
                <w:sz w:val="22"/>
                <w:szCs w:val="22"/>
              </w:rPr>
              <w:t xml:space="preserve"> impacting disadvantaged pupils’ progress.</w:t>
            </w:r>
          </w:p>
        </w:tc>
      </w:tr>
      <w:tr w:rsidR="00E66558" w:rsidRPr="00ED44D1" w14:paraId="2A7D54F8" w14:textId="77777777" w:rsidTr="00896D8D">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F06DC00" w:rsidR="00E66558" w:rsidRPr="00ED44D1" w:rsidRDefault="006B6F8B" w:rsidP="00ED44D1">
            <w:pPr>
              <w:pStyle w:val="NoSpacing"/>
              <w:rPr>
                <w:rFonts w:asciiTheme="minorHAnsi" w:hAnsiTheme="minorHAnsi" w:cstheme="minorHAnsi"/>
                <w:sz w:val="22"/>
                <w:szCs w:val="22"/>
              </w:rPr>
            </w:pPr>
            <w:r>
              <w:rPr>
                <w:rFonts w:asciiTheme="minorHAnsi" w:hAnsiTheme="minorHAnsi" w:cstheme="minorHAnsi"/>
                <w:sz w:val="22"/>
                <w:szCs w:val="22"/>
              </w:rPr>
              <w:t>2</w:t>
            </w:r>
          </w:p>
        </w:tc>
        <w:tc>
          <w:tcPr>
            <w:tcW w:w="9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A88A1" w14:textId="057A4C63" w:rsidR="006944FA" w:rsidRPr="003F6275" w:rsidRDefault="003F6275" w:rsidP="00ED44D1">
            <w:pPr>
              <w:pStyle w:val="NoSpacing"/>
              <w:rPr>
                <w:rFonts w:asciiTheme="minorHAnsi" w:hAnsiTheme="minorHAnsi" w:cstheme="minorHAnsi"/>
                <w:b/>
                <w:sz w:val="22"/>
                <w:szCs w:val="22"/>
              </w:rPr>
            </w:pPr>
            <w:r w:rsidRPr="003F6275">
              <w:rPr>
                <w:rFonts w:asciiTheme="minorHAnsi" w:hAnsiTheme="minorHAnsi" w:cstheme="minorHAnsi"/>
                <w:b/>
                <w:sz w:val="22"/>
                <w:szCs w:val="22"/>
              </w:rPr>
              <w:t xml:space="preserve">Language and Communication Skills </w:t>
            </w:r>
          </w:p>
          <w:p w14:paraId="2A7D54F7" w14:textId="501511AE" w:rsidR="00E66558" w:rsidRPr="00ED44D1" w:rsidRDefault="006944FA" w:rsidP="003F6275">
            <w:pPr>
              <w:pStyle w:val="NoSpacing"/>
              <w:rPr>
                <w:rFonts w:asciiTheme="minorHAnsi" w:hAnsiTheme="minorHAnsi" w:cstheme="minorHAnsi"/>
                <w:sz w:val="22"/>
                <w:szCs w:val="22"/>
              </w:rPr>
            </w:pPr>
            <w:r>
              <w:rPr>
                <w:rFonts w:asciiTheme="minorHAnsi" w:hAnsiTheme="minorHAnsi" w:cstheme="minorHAnsi"/>
                <w:sz w:val="22"/>
                <w:szCs w:val="22"/>
              </w:rPr>
              <w:t xml:space="preserve">Assessments, observations and discussions with pupils indicate under developed oral language skills and vocabulary gaps among many disadvantaged pupils. These are evident </w:t>
            </w:r>
            <w:r w:rsidRPr="00213EF0">
              <w:rPr>
                <w:rFonts w:asciiTheme="minorHAnsi" w:hAnsiTheme="minorHAnsi" w:cstheme="minorHAnsi"/>
                <w:sz w:val="22"/>
                <w:szCs w:val="22"/>
              </w:rPr>
              <w:t xml:space="preserve">from </w:t>
            </w:r>
            <w:r w:rsidR="000167FB" w:rsidRPr="00213EF0">
              <w:rPr>
                <w:rFonts w:asciiTheme="minorHAnsi" w:hAnsiTheme="minorHAnsi" w:cstheme="minorHAnsi"/>
                <w:sz w:val="22"/>
                <w:szCs w:val="22"/>
              </w:rPr>
              <w:t xml:space="preserve">Nursery and </w:t>
            </w:r>
            <w:r w:rsidRPr="00213EF0">
              <w:rPr>
                <w:rFonts w:asciiTheme="minorHAnsi" w:hAnsiTheme="minorHAnsi" w:cstheme="minorHAnsi"/>
                <w:sz w:val="22"/>
                <w:szCs w:val="22"/>
              </w:rPr>
              <w:t>Reception through to KS2 and in general are more prevalent among our disadvantaged pupils than their peers</w:t>
            </w:r>
            <w:r w:rsidR="003F6275" w:rsidRPr="00213EF0">
              <w:rPr>
                <w:rFonts w:asciiTheme="minorHAnsi" w:hAnsiTheme="minorHAnsi" w:cstheme="minorHAnsi"/>
                <w:sz w:val="22"/>
                <w:szCs w:val="22"/>
              </w:rPr>
              <w:t>.</w:t>
            </w:r>
            <w:r w:rsidR="006B6F8B" w:rsidRPr="00213EF0">
              <w:rPr>
                <w:rFonts w:asciiTheme="minorHAnsi" w:hAnsiTheme="minorHAnsi" w:cstheme="minorHAnsi"/>
                <w:sz w:val="22"/>
                <w:szCs w:val="22"/>
              </w:rPr>
              <w:t xml:space="preserve"> Pupils entering EYFS indicate language and listening skills well below</w:t>
            </w:r>
            <w:r w:rsidR="006B6F8B">
              <w:rPr>
                <w:rFonts w:asciiTheme="minorHAnsi" w:hAnsiTheme="minorHAnsi" w:cstheme="minorHAnsi"/>
                <w:sz w:val="22"/>
                <w:szCs w:val="22"/>
              </w:rPr>
              <w:t xml:space="preserve"> their developmental age and stage. A lack of early language skills within early years impacts on pupils ability to hear sounds when practising blending and segmenting thus impacting on early reading and fluency.</w:t>
            </w:r>
          </w:p>
        </w:tc>
      </w:tr>
      <w:tr w:rsidR="00E66558" w:rsidRPr="00ED44D1" w14:paraId="2A7D54FB" w14:textId="77777777" w:rsidTr="00896D8D">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09829A3" w:rsidR="00E66558" w:rsidRPr="00ED44D1" w:rsidRDefault="006B6F8B" w:rsidP="00ED44D1">
            <w:pPr>
              <w:pStyle w:val="NoSpacing"/>
              <w:rPr>
                <w:rFonts w:asciiTheme="minorHAnsi" w:hAnsiTheme="minorHAnsi" w:cstheme="minorHAnsi"/>
                <w:sz w:val="22"/>
                <w:szCs w:val="22"/>
              </w:rPr>
            </w:pPr>
            <w:r>
              <w:rPr>
                <w:rFonts w:asciiTheme="minorHAnsi" w:hAnsiTheme="minorHAnsi" w:cstheme="minorHAnsi"/>
                <w:sz w:val="22"/>
                <w:szCs w:val="22"/>
              </w:rPr>
              <w:t>3</w:t>
            </w:r>
          </w:p>
        </w:tc>
        <w:tc>
          <w:tcPr>
            <w:tcW w:w="9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ECE4" w14:textId="3A860AD6" w:rsidR="00E66558" w:rsidRPr="00213EF0" w:rsidRDefault="003F6275" w:rsidP="006B6F8B">
            <w:pPr>
              <w:pStyle w:val="NoSpacing"/>
              <w:rPr>
                <w:rFonts w:asciiTheme="minorHAnsi" w:hAnsiTheme="minorHAnsi" w:cstheme="minorHAnsi"/>
                <w:b/>
                <w:sz w:val="22"/>
                <w:szCs w:val="22"/>
              </w:rPr>
            </w:pPr>
            <w:r w:rsidRPr="00213EF0">
              <w:rPr>
                <w:rFonts w:asciiTheme="minorHAnsi" w:hAnsiTheme="minorHAnsi" w:cstheme="minorHAnsi"/>
                <w:b/>
                <w:sz w:val="22"/>
                <w:szCs w:val="22"/>
              </w:rPr>
              <w:t xml:space="preserve">Phonics and Reading </w:t>
            </w:r>
          </w:p>
          <w:p w14:paraId="55BA9F01" w14:textId="77777777" w:rsidR="003F6275" w:rsidRPr="00213EF0" w:rsidRDefault="003F6275" w:rsidP="006B6F8B">
            <w:pPr>
              <w:pStyle w:val="NoSpacing"/>
              <w:rPr>
                <w:rFonts w:asciiTheme="minorHAnsi" w:hAnsiTheme="minorHAnsi" w:cstheme="minorHAnsi"/>
                <w:sz w:val="22"/>
                <w:szCs w:val="22"/>
              </w:rPr>
            </w:pPr>
            <w:r w:rsidRPr="00213EF0">
              <w:rPr>
                <w:rFonts w:asciiTheme="minorHAnsi" w:hAnsiTheme="minorHAnsi" w:cstheme="minorHAnsi"/>
                <w:sz w:val="22"/>
                <w:szCs w:val="22"/>
              </w:rPr>
              <w:t>Assessments, observations and discussions with pupils suggest disadvantaged pupils generally have greater difficulty with phonics than their peers. This negatively impacts their development as readers.</w:t>
            </w:r>
          </w:p>
          <w:p w14:paraId="5801CBA4" w14:textId="6891D1CD" w:rsidR="006B6F8B" w:rsidRPr="00213EF0" w:rsidRDefault="006B6F8B" w:rsidP="006B6F8B">
            <w:pPr>
              <w:pStyle w:val="NoSpacing"/>
              <w:rPr>
                <w:rFonts w:asciiTheme="minorHAnsi" w:hAnsiTheme="minorHAnsi" w:cstheme="minorHAnsi"/>
                <w:color w:val="auto"/>
                <w:sz w:val="22"/>
                <w:szCs w:val="22"/>
                <w:lang w:val="en-US"/>
              </w:rPr>
            </w:pPr>
            <w:r w:rsidRPr="00213EF0">
              <w:rPr>
                <w:rFonts w:asciiTheme="minorHAnsi" w:hAnsiTheme="minorHAnsi" w:cstheme="minorHAnsi"/>
                <w:color w:val="auto"/>
                <w:sz w:val="22"/>
                <w:szCs w:val="22"/>
                <w:lang w:val="en-US"/>
              </w:rPr>
              <w:t xml:space="preserve">Internal and external (where available) assessments indicate that reading attainment among disadvantaged pupils is significantly below that of non-disadvantaged pupils. </w:t>
            </w:r>
          </w:p>
          <w:p w14:paraId="2A7D54FA" w14:textId="55E2333F" w:rsidR="006B6F8B" w:rsidRPr="00213EF0" w:rsidRDefault="00213EF0" w:rsidP="00213EF0">
            <w:pPr>
              <w:pStyle w:val="NoSpacing"/>
              <w:rPr>
                <w:rFonts w:asciiTheme="minorHAnsi" w:hAnsiTheme="minorHAnsi" w:cstheme="minorHAnsi"/>
                <w:sz w:val="22"/>
                <w:szCs w:val="22"/>
              </w:rPr>
            </w:pPr>
            <w:r w:rsidRPr="00213EF0">
              <w:rPr>
                <w:rFonts w:asciiTheme="minorHAnsi" w:hAnsiTheme="minorHAnsi" w:cstheme="minorHAnsi"/>
                <w:color w:val="222222"/>
                <w:sz w:val="22"/>
                <w:szCs w:val="22"/>
                <w:shd w:val="clear" w:color="auto" w:fill="FFFFFF"/>
              </w:rPr>
              <w:t>One entry to Reception class in 2022, 80% of our disadvantaged pupils arrived below age related expectations compared to 50% of other pupils.</w:t>
            </w:r>
            <w:r w:rsidRPr="00213EF0">
              <w:rPr>
                <w:rFonts w:asciiTheme="minorHAnsi" w:hAnsiTheme="minorHAnsi" w:cstheme="minorHAnsi"/>
                <w:color w:val="222222"/>
                <w:sz w:val="22"/>
                <w:szCs w:val="22"/>
                <w:shd w:val="clear" w:color="auto" w:fill="FFFFFF"/>
              </w:rPr>
              <w:t xml:space="preserve"> </w:t>
            </w:r>
            <w:r w:rsidR="006B6F8B" w:rsidRPr="00213EF0">
              <w:rPr>
                <w:rFonts w:asciiTheme="minorHAnsi" w:hAnsiTheme="minorHAnsi" w:cstheme="minorHAnsi"/>
                <w:color w:val="auto"/>
                <w:sz w:val="22"/>
                <w:szCs w:val="22"/>
                <w:lang w:val="en-US" w:eastAsia="en-US"/>
              </w:rPr>
              <w:t>This gap remains steady to the end of KS2.</w:t>
            </w:r>
          </w:p>
        </w:tc>
      </w:tr>
      <w:tr w:rsidR="006B6F8B" w:rsidRPr="00ED44D1" w14:paraId="6626877A" w14:textId="77777777" w:rsidTr="00896D8D">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7A723" w14:textId="42A429D6" w:rsidR="006B6F8B" w:rsidRPr="00ED44D1" w:rsidRDefault="006B6F8B" w:rsidP="00ED44D1">
            <w:pPr>
              <w:pStyle w:val="NoSpacing"/>
              <w:rPr>
                <w:rFonts w:asciiTheme="minorHAnsi" w:hAnsiTheme="minorHAnsi" w:cstheme="minorHAnsi"/>
                <w:sz w:val="22"/>
                <w:szCs w:val="22"/>
              </w:rPr>
            </w:pPr>
            <w:r>
              <w:rPr>
                <w:rFonts w:asciiTheme="minorHAnsi" w:hAnsiTheme="minorHAnsi" w:cstheme="minorHAnsi"/>
                <w:sz w:val="22"/>
                <w:szCs w:val="22"/>
              </w:rPr>
              <w:t>4</w:t>
            </w:r>
          </w:p>
        </w:tc>
        <w:tc>
          <w:tcPr>
            <w:tcW w:w="9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6F38" w14:textId="77777777" w:rsidR="006B6F8B" w:rsidRPr="00213EF0" w:rsidRDefault="006B6F8B" w:rsidP="006B6F8B">
            <w:pPr>
              <w:pStyle w:val="NoSpacing"/>
              <w:rPr>
                <w:rFonts w:asciiTheme="minorHAnsi" w:hAnsiTheme="minorHAnsi" w:cstheme="minorHAnsi"/>
                <w:b/>
                <w:sz w:val="22"/>
                <w:szCs w:val="22"/>
              </w:rPr>
            </w:pPr>
            <w:r w:rsidRPr="00213EF0">
              <w:rPr>
                <w:rFonts w:asciiTheme="minorHAnsi" w:hAnsiTheme="minorHAnsi" w:cstheme="minorHAnsi"/>
                <w:b/>
                <w:sz w:val="22"/>
                <w:szCs w:val="22"/>
              </w:rPr>
              <w:t xml:space="preserve">Maths </w:t>
            </w:r>
          </w:p>
          <w:p w14:paraId="22A2292C" w14:textId="77777777" w:rsidR="006B6F8B" w:rsidRPr="00213EF0" w:rsidRDefault="006B6F8B" w:rsidP="006B6F8B">
            <w:pPr>
              <w:pStyle w:val="NoSpacing"/>
              <w:rPr>
                <w:rFonts w:asciiTheme="minorHAnsi" w:hAnsiTheme="minorHAnsi" w:cstheme="minorHAnsi"/>
                <w:sz w:val="22"/>
                <w:szCs w:val="22"/>
              </w:rPr>
            </w:pPr>
            <w:r w:rsidRPr="00213EF0">
              <w:rPr>
                <w:rFonts w:asciiTheme="minorHAnsi" w:hAnsiTheme="minorHAnsi" w:cstheme="minorHAnsi"/>
                <w:sz w:val="22"/>
                <w:szCs w:val="22"/>
              </w:rPr>
              <w:t xml:space="preserve">Assessments, observations and discussions with pupils suggest disadvantaged pupils generally have greater difficulty with phonics than their peers. This negatively impacts their development as mathematicians. </w:t>
            </w:r>
          </w:p>
          <w:p w14:paraId="24EB9E6A" w14:textId="7C0FE0F8" w:rsidR="006B6F8B" w:rsidRPr="00213EF0" w:rsidRDefault="006B6F8B" w:rsidP="006B6F8B">
            <w:pPr>
              <w:pStyle w:val="NoSpacing"/>
              <w:rPr>
                <w:rFonts w:asciiTheme="minorHAnsi" w:hAnsiTheme="minorHAnsi" w:cstheme="minorHAnsi"/>
                <w:color w:val="auto"/>
                <w:sz w:val="22"/>
                <w:szCs w:val="22"/>
                <w:lang w:val="en-US"/>
              </w:rPr>
            </w:pPr>
            <w:r w:rsidRPr="00213EF0">
              <w:rPr>
                <w:rFonts w:asciiTheme="minorHAnsi" w:hAnsiTheme="minorHAnsi" w:cstheme="minorHAnsi"/>
                <w:color w:val="auto"/>
                <w:sz w:val="22"/>
                <w:szCs w:val="22"/>
                <w:lang w:val="en-US"/>
              </w:rPr>
              <w:t xml:space="preserve">Internal and external (where available) assessments indicate that maths attainment among disadvantaged pupils is significantly below that of non-disadvantaged pupils. </w:t>
            </w:r>
          </w:p>
          <w:p w14:paraId="083686DA" w14:textId="4B84A048" w:rsidR="00213EF0" w:rsidRPr="00213EF0" w:rsidRDefault="00213EF0" w:rsidP="006B6F8B">
            <w:pPr>
              <w:pStyle w:val="NoSpacing"/>
              <w:rPr>
                <w:rFonts w:asciiTheme="minorHAnsi" w:hAnsiTheme="minorHAnsi" w:cstheme="minorHAnsi"/>
                <w:color w:val="auto"/>
                <w:sz w:val="22"/>
                <w:szCs w:val="22"/>
                <w:lang w:val="en-US"/>
              </w:rPr>
            </w:pPr>
            <w:r w:rsidRPr="00213EF0">
              <w:rPr>
                <w:rFonts w:asciiTheme="minorHAnsi" w:hAnsiTheme="minorHAnsi" w:cstheme="minorHAnsi"/>
                <w:color w:val="222222"/>
                <w:sz w:val="22"/>
                <w:szCs w:val="22"/>
                <w:shd w:val="clear" w:color="auto" w:fill="FFFFFF"/>
              </w:rPr>
              <w:t>One entry to Reception class in 2022, 20% of our disadvantaged pupils arrived below age related expectations compared to 44% of other pupils.</w:t>
            </w:r>
          </w:p>
          <w:p w14:paraId="4583A38F" w14:textId="1903883F" w:rsidR="006B6F8B" w:rsidRPr="00213EF0" w:rsidRDefault="006B6F8B" w:rsidP="0033342B">
            <w:pPr>
              <w:pStyle w:val="NoSpacing"/>
              <w:rPr>
                <w:rFonts w:asciiTheme="minorHAnsi" w:hAnsiTheme="minorHAnsi" w:cstheme="minorHAnsi"/>
                <w:sz w:val="22"/>
                <w:szCs w:val="22"/>
              </w:rPr>
            </w:pPr>
            <w:r w:rsidRPr="00213EF0">
              <w:rPr>
                <w:rFonts w:asciiTheme="minorHAnsi" w:hAnsiTheme="minorHAnsi" w:cstheme="minorHAnsi"/>
                <w:color w:val="auto"/>
                <w:sz w:val="22"/>
                <w:szCs w:val="22"/>
                <w:lang w:val="en-US" w:eastAsia="en-US"/>
              </w:rPr>
              <w:t>This gap remains steady to the end of KS2.</w:t>
            </w:r>
          </w:p>
        </w:tc>
      </w:tr>
      <w:tr w:rsidR="00E66558" w:rsidRPr="00ED44D1" w14:paraId="2A7D54FE" w14:textId="77777777" w:rsidTr="00896D8D">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12A1D26" w:rsidR="00E66558" w:rsidRPr="00ED44D1" w:rsidRDefault="006B6F8B" w:rsidP="00ED44D1">
            <w:pPr>
              <w:pStyle w:val="NoSpacing"/>
              <w:rPr>
                <w:rFonts w:asciiTheme="minorHAnsi" w:hAnsiTheme="minorHAnsi" w:cstheme="minorHAnsi"/>
                <w:sz w:val="22"/>
                <w:szCs w:val="22"/>
              </w:rPr>
            </w:pPr>
            <w:bookmarkStart w:id="16" w:name="_Toc443397160"/>
            <w:r>
              <w:rPr>
                <w:rFonts w:asciiTheme="minorHAnsi" w:hAnsiTheme="minorHAnsi" w:cstheme="minorHAnsi"/>
                <w:sz w:val="22"/>
                <w:szCs w:val="22"/>
              </w:rPr>
              <w:t>5</w:t>
            </w:r>
          </w:p>
        </w:tc>
        <w:tc>
          <w:tcPr>
            <w:tcW w:w="9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528D" w14:textId="384D3797" w:rsidR="00E66558" w:rsidRDefault="003F6275" w:rsidP="00ED44D1">
            <w:pPr>
              <w:pStyle w:val="NoSpacing"/>
              <w:rPr>
                <w:rFonts w:asciiTheme="minorHAnsi" w:hAnsiTheme="minorHAnsi" w:cstheme="minorHAnsi"/>
                <w:b/>
                <w:iCs/>
                <w:sz w:val="22"/>
                <w:szCs w:val="22"/>
              </w:rPr>
            </w:pPr>
            <w:r w:rsidRPr="003F6275">
              <w:rPr>
                <w:rFonts w:asciiTheme="minorHAnsi" w:hAnsiTheme="minorHAnsi" w:cstheme="minorHAnsi"/>
                <w:b/>
                <w:iCs/>
                <w:sz w:val="22"/>
                <w:szCs w:val="22"/>
              </w:rPr>
              <w:t>Pastoral Support</w:t>
            </w:r>
            <w:r w:rsidR="00896D8D">
              <w:rPr>
                <w:rFonts w:asciiTheme="minorHAnsi" w:hAnsiTheme="minorHAnsi" w:cstheme="minorHAnsi"/>
                <w:b/>
                <w:iCs/>
                <w:sz w:val="22"/>
                <w:szCs w:val="22"/>
              </w:rPr>
              <w:t xml:space="preserve">, Well Being and Cultural Capital  </w:t>
            </w:r>
          </w:p>
          <w:p w14:paraId="39112849" w14:textId="5D819508" w:rsidR="00896D8D" w:rsidRDefault="00896D8D" w:rsidP="00ED44D1">
            <w:pPr>
              <w:pStyle w:val="NoSpacing"/>
              <w:rPr>
                <w:rFonts w:asciiTheme="minorHAnsi" w:hAnsiTheme="minorHAnsi" w:cstheme="minorHAnsi"/>
                <w:sz w:val="22"/>
                <w:szCs w:val="22"/>
              </w:rPr>
            </w:pPr>
            <w:r>
              <w:rPr>
                <w:rFonts w:asciiTheme="minorHAnsi" w:hAnsiTheme="minorHAnsi" w:cstheme="minorHAnsi"/>
                <w:iCs/>
                <w:sz w:val="22"/>
                <w:szCs w:val="22"/>
              </w:rPr>
              <w:t>Our assessments</w:t>
            </w:r>
            <w:r>
              <w:rPr>
                <w:rFonts w:asciiTheme="minorHAnsi" w:hAnsiTheme="minorHAnsi" w:cstheme="minorHAnsi"/>
                <w:sz w:val="22"/>
                <w:szCs w:val="22"/>
              </w:rPr>
              <w:t>, observations and discussions with pupils and families have identified social and emotional issues for many pupils and a lack of enrichment opp</w:t>
            </w:r>
            <w:r w:rsidR="00B6349B">
              <w:rPr>
                <w:rFonts w:asciiTheme="minorHAnsi" w:hAnsiTheme="minorHAnsi" w:cstheme="minorHAnsi"/>
                <w:sz w:val="22"/>
                <w:szCs w:val="22"/>
              </w:rPr>
              <w:t>ortunities. The</w:t>
            </w:r>
            <w:r>
              <w:rPr>
                <w:rFonts w:asciiTheme="minorHAnsi" w:hAnsiTheme="minorHAnsi" w:cstheme="minorHAnsi"/>
                <w:sz w:val="22"/>
                <w:szCs w:val="22"/>
              </w:rPr>
              <w:t>se challenges particularly affect disadvantaged pupils and their attainment.</w:t>
            </w:r>
          </w:p>
          <w:p w14:paraId="2A7D54FD" w14:textId="1531401D" w:rsidR="003F6275" w:rsidRPr="00ED44D1" w:rsidRDefault="00896D8D" w:rsidP="00CE7700">
            <w:pPr>
              <w:pStyle w:val="NoSpacing"/>
              <w:rPr>
                <w:rFonts w:asciiTheme="minorHAnsi" w:hAnsiTheme="minorHAnsi" w:cstheme="minorHAnsi"/>
                <w:iCs/>
                <w:sz w:val="22"/>
                <w:szCs w:val="22"/>
              </w:rPr>
            </w:pPr>
            <w:r>
              <w:rPr>
                <w:rFonts w:asciiTheme="minorHAnsi" w:hAnsiTheme="minorHAnsi" w:cstheme="minorHAnsi"/>
                <w:sz w:val="22"/>
                <w:szCs w:val="22"/>
              </w:rPr>
              <w:t xml:space="preserve">Teacher referrals for support have markedly increased </w:t>
            </w:r>
            <w:r w:rsidR="00B6349B">
              <w:rPr>
                <w:rFonts w:asciiTheme="minorHAnsi" w:hAnsiTheme="minorHAnsi" w:cstheme="minorHAnsi"/>
                <w:sz w:val="22"/>
                <w:szCs w:val="22"/>
              </w:rPr>
              <w:t xml:space="preserve">since </w:t>
            </w:r>
            <w:r>
              <w:rPr>
                <w:rFonts w:asciiTheme="minorHAnsi" w:hAnsiTheme="minorHAnsi" w:cstheme="minorHAnsi"/>
                <w:sz w:val="22"/>
                <w:szCs w:val="22"/>
              </w:rPr>
              <w:t xml:space="preserve">the pandemic. </w:t>
            </w:r>
            <w:r w:rsidR="00CE7700" w:rsidRPr="00CE7700">
              <w:rPr>
                <w:rFonts w:asciiTheme="minorHAnsi" w:hAnsiTheme="minorHAnsi" w:cstheme="minorHAnsi"/>
                <w:sz w:val="22"/>
                <w:szCs w:val="22"/>
              </w:rPr>
              <w:t>Twelve</w:t>
            </w:r>
            <w:r w:rsidR="006A5FD6" w:rsidRPr="00CE7700">
              <w:rPr>
                <w:rFonts w:asciiTheme="minorHAnsi" w:hAnsiTheme="minorHAnsi" w:cstheme="minorHAnsi"/>
                <w:sz w:val="22"/>
                <w:szCs w:val="22"/>
              </w:rPr>
              <w:t xml:space="preserve"> </w:t>
            </w:r>
            <w:r w:rsidRPr="00CE7700">
              <w:rPr>
                <w:rFonts w:asciiTheme="minorHAnsi" w:hAnsiTheme="minorHAnsi" w:cstheme="minorHAnsi"/>
                <w:sz w:val="22"/>
                <w:szCs w:val="22"/>
              </w:rPr>
              <w:t>pupils (</w:t>
            </w:r>
            <w:r w:rsidR="00CE7700">
              <w:rPr>
                <w:rFonts w:asciiTheme="minorHAnsi" w:hAnsiTheme="minorHAnsi" w:cstheme="minorHAnsi"/>
                <w:sz w:val="22"/>
                <w:szCs w:val="22"/>
              </w:rPr>
              <w:t>ten</w:t>
            </w:r>
            <w:r w:rsidRPr="00CE7700">
              <w:rPr>
                <w:rFonts w:asciiTheme="minorHAnsi" w:hAnsiTheme="minorHAnsi" w:cstheme="minorHAnsi"/>
                <w:sz w:val="22"/>
                <w:szCs w:val="22"/>
              </w:rPr>
              <w:t xml:space="preserve"> of whom are disadvantaged</w:t>
            </w:r>
            <w:r w:rsidR="00CE7700">
              <w:rPr>
                <w:rFonts w:asciiTheme="minorHAnsi" w:hAnsiTheme="minorHAnsi" w:cstheme="minorHAnsi"/>
                <w:sz w:val="22"/>
                <w:szCs w:val="22"/>
              </w:rPr>
              <w:t>)</w:t>
            </w:r>
            <w:r w:rsidRPr="00CE7700">
              <w:rPr>
                <w:rFonts w:asciiTheme="minorHAnsi" w:hAnsiTheme="minorHAnsi" w:cstheme="minorHAnsi"/>
                <w:sz w:val="22"/>
                <w:szCs w:val="22"/>
              </w:rPr>
              <w:t xml:space="preserve"> currently require additional support </w:t>
            </w:r>
            <w:r w:rsidR="003A2AD8" w:rsidRPr="00CE7700">
              <w:rPr>
                <w:rFonts w:asciiTheme="minorHAnsi" w:hAnsiTheme="minorHAnsi" w:cstheme="minorHAnsi"/>
                <w:sz w:val="22"/>
                <w:szCs w:val="22"/>
              </w:rPr>
              <w:t>with social and emotional needs.</w:t>
            </w:r>
          </w:p>
        </w:tc>
      </w:tr>
    </w:tbl>
    <w:p w14:paraId="2A7D54FF" w14:textId="3AE49C8B" w:rsidR="00E66558" w:rsidRDefault="00ED44D1" w:rsidP="00ED44D1">
      <w:pPr>
        <w:pStyle w:val="NoSpacing"/>
        <w:rPr>
          <w:rFonts w:asciiTheme="minorHAnsi" w:hAnsiTheme="minorHAnsi" w:cstheme="minorHAnsi"/>
          <w:b/>
          <w:sz w:val="32"/>
          <w:szCs w:val="22"/>
        </w:rPr>
      </w:pPr>
      <w:r>
        <w:rPr>
          <w:rFonts w:asciiTheme="minorHAnsi" w:hAnsiTheme="minorHAnsi" w:cstheme="minorHAnsi"/>
          <w:b/>
          <w:sz w:val="32"/>
          <w:szCs w:val="22"/>
        </w:rPr>
        <w:t>Intended O</w:t>
      </w:r>
      <w:r w:rsidR="009D71E8" w:rsidRPr="00ED44D1">
        <w:rPr>
          <w:rFonts w:asciiTheme="minorHAnsi" w:hAnsiTheme="minorHAnsi" w:cstheme="minorHAnsi"/>
          <w:b/>
          <w:sz w:val="32"/>
          <w:szCs w:val="22"/>
        </w:rPr>
        <w:t xml:space="preserve">utcomes </w:t>
      </w:r>
    </w:p>
    <w:p w14:paraId="2E6C47E9" w14:textId="77777777" w:rsidR="00ED44D1" w:rsidRPr="00ED44D1" w:rsidRDefault="00ED44D1" w:rsidP="00ED44D1">
      <w:pPr>
        <w:pStyle w:val="NoSpacing"/>
        <w:rPr>
          <w:rFonts w:asciiTheme="minorHAnsi" w:hAnsiTheme="minorHAnsi" w:cstheme="minorHAnsi"/>
          <w:b/>
          <w:sz w:val="22"/>
          <w:szCs w:val="22"/>
        </w:rPr>
      </w:pPr>
    </w:p>
    <w:p w14:paraId="2A7D5500" w14:textId="4F89F90E" w:rsidR="00E66558" w:rsidRDefault="009D71E8" w:rsidP="00ED44D1">
      <w:pPr>
        <w:pStyle w:val="NoSpacing"/>
        <w:rPr>
          <w:rFonts w:asciiTheme="minorHAnsi" w:hAnsiTheme="minorHAnsi" w:cstheme="minorHAnsi"/>
          <w:color w:val="auto"/>
          <w:sz w:val="22"/>
          <w:szCs w:val="22"/>
        </w:rPr>
      </w:pPr>
      <w:r w:rsidRPr="00ED44D1">
        <w:rPr>
          <w:rFonts w:asciiTheme="minorHAnsi" w:hAnsiTheme="minorHAnsi" w:cstheme="minorHAnsi"/>
          <w:color w:val="auto"/>
          <w:sz w:val="22"/>
          <w:szCs w:val="22"/>
        </w:rPr>
        <w:t xml:space="preserve">This explains the outcomes we are aiming for </w:t>
      </w:r>
      <w:r w:rsidRPr="00ED44D1">
        <w:rPr>
          <w:rFonts w:asciiTheme="minorHAnsi" w:hAnsiTheme="minorHAnsi" w:cstheme="minorHAnsi"/>
          <w:b/>
          <w:bCs/>
          <w:color w:val="auto"/>
          <w:sz w:val="22"/>
          <w:szCs w:val="22"/>
        </w:rPr>
        <w:t>by the end of our current strategy plan</w:t>
      </w:r>
      <w:r w:rsidRPr="00ED44D1">
        <w:rPr>
          <w:rFonts w:asciiTheme="minorHAnsi" w:hAnsiTheme="minorHAnsi" w:cstheme="minorHAnsi"/>
          <w:color w:val="auto"/>
          <w:sz w:val="22"/>
          <w:szCs w:val="22"/>
        </w:rPr>
        <w:t>, and how we will measure whether they have been achieved.</w:t>
      </w:r>
    </w:p>
    <w:p w14:paraId="7B246993" w14:textId="77777777" w:rsidR="00ED44D1" w:rsidRPr="00ED44D1" w:rsidRDefault="00ED44D1" w:rsidP="00ED44D1">
      <w:pPr>
        <w:pStyle w:val="NoSpacing"/>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3256"/>
        <w:gridCol w:w="7200"/>
      </w:tblGrid>
      <w:tr w:rsidR="00E66558" w:rsidRPr="00ED44D1" w14:paraId="2A7D5503" w14:textId="77777777" w:rsidTr="002705E1">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Intended outcome</w:t>
            </w:r>
          </w:p>
        </w:tc>
        <w:tc>
          <w:tcPr>
            <w:tcW w:w="7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Success criteria</w:t>
            </w:r>
          </w:p>
        </w:tc>
      </w:tr>
      <w:tr w:rsidR="00E66558" w:rsidRPr="00ED44D1" w14:paraId="2A7D5506" w14:textId="77777777" w:rsidTr="002705E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78EE650" w:rsidR="00E66558" w:rsidRPr="00432567" w:rsidRDefault="002705E1" w:rsidP="00ED44D1">
            <w:pPr>
              <w:pStyle w:val="NoSpacing"/>
              <w:rPr>
                <w:rFonts w:asciiTheme="minorHAnsi" w:hAnsiTheme="minorHAnsi" w:cstheme="minorHAnsi"/>
                <w:sz w:val="22"/>
                <w:szCs w:val="22"/>
              </w:rPr>
            </w:pPr>
            <w:r>
              <w:rPr>
                <w:rFonts w:asciiTheme="minorHAnsi" w:hAnsiTheme="minorHAnsi" w:cstheme="minorHAnsi"/>
                <w:iCs/>
                <w:sz w:val="22"/>
                <w:szCs w:val="22"/>
              </w:rPr>
              <w:t>To achieve and sustain improved attendance for all pupils, particularly our disadvantaged pupils.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F1F0F" w14:textId="77777777" w:rsidR="00E66558" w:rsidRDefault="002705E1" w:rsidP="00ED44D1">
            <w:pPr>
              <w:pStyle w:val="NoSpacing"/>
              <w:rPr>
                <w:rFonts w:asciiTheme="minorHAnsi" w:hAnsiTheme="minorHAnsi" w:cstheme="minorHAnsi"/>
                <w:sz w:val="22"/>
                <w:szCs w:val="22"/>
              </w:rPr>
            </w:pPr>
            <w:r>
              <w:rPr>
                <w:rFonts w:asciiTheme="minorHAnsi" w:hAnsiTheme="minorHAnsi" w:cstheme="minorHAnsi"/>
                <w:sz w:val="22"/>
                <w:szCs w:val="22"/>
              </w:rPr>
              <w:t>Sustained high attendance from 2024/2025 demonstrated by:</w:t>
            </w:r>
          </w:p>
          <w:p w14:paraId="2B1FBC86" w14:textId="40A28009" w:rsidR="002705E1" w:rsidRPr="006A5FD6" w:rsidRDefault="002705E1" w:rsidP="002705E1">
            <w:pPr>
              <w:pStyle w:val="NoSpacing"/>
              <w:numPr>
                <w:ilvl w:val="0"/>
                <w:numId w:val="14"/>
              </w:numPr>
              <w:rPr>
                <w:rFonts w:asciiTheme="minorHAnsi" w:hAnsiTheme="minorHAnsi" w:cstheme="minorHAnsi"/>
                <w:sz w:val="22"/>
                <w:szCs w:val="22"/>
              </w:rPr>
            </w:pPr>
            <w:r w:rsidRPr="006A5FD6">
              <w:rPr>
                <w:rFonts w:asciiTheme="minorHAnsi" w:hAnsiTheme="minorHAnsi" w:cstheme="minorHAnsi"/>
                <w:sz w:val="22"/>
                <w:szCs w:val="22"/>
              </w:rPr>
              <w:t xml:space="preserve">The overall absence rate for all pupils being no more than </w:t>
            </w:r>
            <w:r w:rsidR="006A5FD6" w:rsidRPr="006A5FD6">
              <w:rPr>
                <w:rFonts w:asciiTheme="minorHAnsi" w:hAnsiTheme="minorHAnsi" w:cstheme="minorHAnsi"/>
                <w:sz w:val="22"/>
                <w:szCs w:val="22"/>
              </w:rPr>
              <w:t>4</w:t>
            </w:r>
            <w:r w:rsidRPr="006A5FD6">
              <w:rPr>
                <w:rFonts w:asciiTheme="minorHAnsi" w:hAnsiTheme="minorHAnsi" w:cstheme="minorHAnsi"/>
                <w:sz w:val="22"/>
                <w:szCs w:val="22"/>
              </w:rPr>
              <w:t xml:space="preserve">% and the attendance gap between disadvantaged pupils and their non-disadvantaged peers being reduced by </w:t>
            </w:r>
            <w:r w:rsidR="006A5FD6" w:rsidRPr="006A5FD6">
              <w:rPr>
                <w:rFonts w:asciiTheme="minorHAnsi" w:hAnsiTheme="minorHAnsi" w:cstheme="minorHAnsi"/>
                <w:sz w:val="22"/>
                <w:szCs w:val="22"/>
              </w:rPr>
              <w:t>2</w:t>
            </w:r>
            <w:r w:rsidRPr="006A5FD6">
              <w:rPr>
                <w:rFonts w:asciiTheme="minorHAnsi" w:hAnsiTheme="minorHAnsi" w:cstheme="minorHAnsi"/>
                <w:sz w:val="22"/>
                <w:szCs w:val="22"/>
              </w:rPr>
              <w:t>%</w:t>
            </w:r>
          </w:p>
          <w:p w14:paraId="2A7D5505" w14:textId="2C9253AA" w:rsidR="002705E1" w:rsidRPr="00ED44D1" w:rsidRDefault="002705E1" w:rsidP="002705E1">
            <w:pPr>
              <w:pStyle w:val="NoSpacing"/>
              <w:numPr>
                <w:ilvl w:val="0"/>
                <w:numId w:val="14"/>
              </w:numPr>
              <w:rPr>
                <w:rFonts w:asciiTheme="minorHAnsi" w:hAnsiTheme="minorHAnsi" w:cstheme="minorHAnsi"/>
                <w:sz w:val="22"/>
                <w:szCs w:val="22"/>
              </w:rPr>
            </w:pPr>
            <w:r w:rsidRPr="006A5FD6">
              <w:rPr>
                <w:rFonts w:asciiTheme="minorHAnsi" w:hAnsiTheme="minorHAnsi" w:cstheme="minorHAnsi"/>
                <w:sz w:val="22"/>
                <w:szCs w:val="22"/>
              </w:rPr>
              <w:t xml:space="preserve">The percentages of pupils who are persistently absent being below </w:t>
            </w:r>
            <w:r w:rsidR="006A5FD6" w:rsidRPr="006A5FD6">
              <w:rPr>
                <w:rFonts w:asciiTheme="minorHAnsi" w:hAnsiTheme="minorHAnsi" w:cstheme="minorHAnsi"/>
                <w:sz w:val="22"/>
                <w:szCs w:val="22"/>
              </w:rPr>
              <w:t>10</w:t>
            </w:r>
            <w:r w:rsidRPr="006A5FD6">
              <w:rPr>
                <w:rFonts w:asciiTheme="minorHAnsi" w:hAnsiTheme="minorHAnsi" w:cstheme="minorHAnsi"/>
                <w:sz w:val="22"/>
                <w:szCs w:val="22"/>
              </w:rPr>
              <w:t xml:space="preserve">% and the figure among disadvantaged pupils being no more than </w:t>
            </w:r>
            <w:r w:rsidR="006A5FD6" w:rsidRPr="006A5FD6">
              <w:rPr>
                <w:rFonts w:asciiTheme="minorHAnsi" w:hAnsiTheme="minorHAnsi" w:cstheme="minorHAnsi"/>
                <w:sz w:val="22"/>
                <w:szCs w:val="22"/>
              </w:rPr>
              <w:t>5</w:t>
            </w:r>
            <w:r w:rsidRPr="006A5FD6">
              <w:rPr>
                <w:rFonts w:asciiTheme="minorHAnsi" w:hAnsiTheme="minorHAnsi" w:cstheme="minorHAnsi"/>
                <w:sz w:val="22"/>
                <w:szCs w:val="22"/>
              </w:rPr>
              <w:t>% lower than</w:t>
            </w:r>
            <w:r>
              <w:rPr>
                <w:rFonts w:asciiTheme="minorHAnsi" w:hAnsiTheme="minorHAnsi" w:cstheme="minorHAnsi"/>
                <w:sz w:val="22"/>
                <w:szCs w:val="22"/>
              </w:rPr>
              <w:t xml:space="preserve"> their peers</w:t>
            </w:r>
          </w:p>
        </w:tc>
      </w:tr>
      <w:tr w:rsidR="00E66558" w:rsidRPr="00ED44D1" w14:paraId="2A7D5509" w14:textId="77777777" w:rsidTr="002705E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65EED2C" w:rsidR="00E66558" w:rsidRPr="00ED44D1" w:rsidRDefault="009C1E47" w:rsidP="00ED44D1">
            <w:pPr>
              <w:pStyle w:val="NoSpacing"/>
              <w:rPr>
                <w:rFonts w:asciiTheme="minorHAnsi" w:hAnsiTheme="minorHAnsi" w:cstheme="minorHAnsi"/>
                <w:sz w:val="22"/>
                <w:szCs w:val="22"/>
              </w:rPr>
            </w:pPr>
            <w:r>
              <w:rPr>
                <w:rFonts w:asciiTheme="minorHAnsi" w:hAnsiTheme="minorHAnsi" w:cstheme="minorHAnsi"/>
                <w:sz w:val="22"/>
                <w:szCs w:val="22"/>
              </w:rPr>
              <w:lastRenderedPageBreak/>
              <w:t>To achieve and sustain improved oral language skills and vocabulary among disadvantaged pupils in EYFS through to KS2</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AD28581" w:rsidR="00E66558" w:rsidRPr="00ED44D1" w:rsidRDefault="009C1E47" w:rsidP="009C1E47">
            <w:pPr>
              <w:pStyle w:val="NoSpacing"/>
              <w:rPr>
                <w:rFonts w:asciiTheme="minorHAnsi" w:hAnsiTheme="minorHAnsi" w:cstheme="minorHAnsi"/>
                <w:sz w:val="22"/>
                <w:szCs w:val="22"/>
              </w:rPr>
            </w:pPr>
            <w:r>
              <w:rPr>
                <w:rFonts w:asciiTheme="minorHAnsi" w:hAnsiTheme="minorHAnsi" w:cstheme="minorHAnsi"/>
                <w:sz w:val="22"/>
                <w:szCs w:val="22"/>
              </w:rPr>
              <w:t xml:space="preserve">Assessments (Speech and Language therapist reports, </w:t>
            </w:r>
            <w:r w:rsidRPr="00F54136">
              <w:rPr>
                <w:rFonts w:asciiTheme="minorHAnsi" w:hAnsiTheme="minorHAnsi" w:cstheme="minorHAnsi"/>
                <w:sz w:val="22"/>
                <w:szCs w:val="22"/>
              </w:rPr>
              <w:t>WellComm</w:t>
            </w:r>
            <w:r w:rsidR="00F0705B" w:rsidRPr="00F54136">
              <w:rPr>
                <w:rFonts w:asciiTheme="minorHAnsi" w:hAnsiTheme="minorHAnsi" w:cstheme="minorHAnsi"/>
                <w:sz w:val="22"/>
                <w:szCs w:val="22"/>
              </w:rPr>
              <w:t>,</w:t>
            </w:r>
            <w:r w:rsidR="00F0253C">
              <w:rPr>
                <w:rFonts w:asciiTheme="minorHAnsi" w:hAnsiTheme="minorHAnsi" w:cstheme="minorHAnsi"/>
                <w:sz w:val="22"/>
                <w:szCs w:val="22"/>
              </w:rPr>
              <w:t xml:space="preserve"> Cahatterbug </w:t>
            </w:r>
            <w:r>
              <w:rPr>
                <w:rFonts w:asciiTheme="minorHAnsi" w:hAnsiTheme="minorHAnsi" w:cstheme="minorHAnsi"/>
                <w:sz w:val="22"/>
                <w:szCs w:val="22"/>
              </w:rPr>
              <w:t xml:space="preserve">and teacher assessments) and observations indicate significantly improved oral language among disadvantaged pupils. This is evident when triangulated with </w:t>
            </w:r>
            <w:r w:rsidR="00F54136">
              <w:rPr>
                <w:rFonts w:asciiTheme="minorHAnsi" w:hAnsiTheme="minorHAnsi" w:cstheme="minorHAnsi"/>
                <w:sz w:val="22"/>
                <w:szCs w:val="22"/>
              </w:rPr>
              <w:t>other</w:t>
            </w:r>
            <w:r>
              <w:rPr>
                <w:rFonts w:asciiTheme="minorHAnsi" w:hAnsiTheme="minorHAnsi" w:cstheme="minorHAnsi"/>
                <w:sz w:val="22"/>
                <w:szCs w:val="22"/>
              </w:rPr>
              <w:t xml:space="preserve"> sources of evidence (End of Key Stage Assessments - ELG, KS1 &amp; KS2)</w:t>
            </w:r>
          </w:p>
        </w:tc>
      </w:tr>
      <w:tr w:rsidR="00E66558" w:rsidRPr="00ED44D1" w14:paraId="2A7D550C" w14:textId="77777777" w:rsidTr="002705E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F5ABC0E" w:rsidR="00E66558" w:rsidRPr="00ED44D1" w:rsidRDefault="006B6F8B"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To achieve and sustain improved reading attainment among disadvantaged pupils.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E37F3" w14:textId="70DE57E5" w:rsidR="00E66558" w:rsidRDefault="00CB1A3F" w:rsidP="00CB1A3F">
            <w:pPr>
              <w:pStyle w:val="NoSpacing"/>
              <w:rPr>
                <w:rFonts w:asciiTheme="minorHAnsi" w:hAnsiTheme="minorHAnsi" w:cstheme="minorHAnsi"/>
                <w:sz w:val="22"/>
                <w:lang w:eastAsia="en-US"/>
              </w:rPr>
            </w:pPr>
            <w:r>
              <w:rPr>
                <w:rFonts w:asciiTheme="minorHAnsi" w:hAnsiTheme="minorHAnsi" w:cstheme="minorHAnsi"/>
                <w:sz w:val="22"/>
              </w:rPr>
              <w:t>R</w:t>
            </w:r>
            <w:r w:rsidRPr="00CB1A3F">
              <w:rPr>
                <w:rFonts w:asciiTheme="minorHAnsi" w:hAnsiTheme="minorHAnsi" w:cstheme="minorHAnsi"/>
                <w:sz w:val="22"/>
                <w:lang w:eastAsia="en-US"/>
              </w:rPr>
              <w:t>eading outcomes in 2024/</w:t>
            </w:r>
            <w:r>
              <w:rPr>
                <w:rFonts w:asciiTheme="minorHAnsi" w:hAnsiTheme="minorHAnsi" w:cstheme="minorHAnsi"/>
                <w:sz w:val="22"/>
                <w:lang w:eastAsia="en-US"/>
              </w:rPr>
              <w:t>20</w:t>
            </w:r>
            <w:r w:rsidR="004D4178">
              <w:rPr>
                <w:rFonts w:asciiTheme="minorHAnsi" w:hAnsiTheme="minorHAnsi" w:cstheme="minorHAnsi"/>
                <w:sz w:val="22"/>
                <w:lang w:eastAsia="en-US"/>
              </w:rPr>
              <w:t xml:space="preserve">25 show that the gap between </w:t>
            </w:r>
            <w:r w:rsidRPr="00CB1A3F">
              <w:rPr>
                <w:rFonts w:asciiTheme="minorHAnsi" w:hAnsiTheme="minorHAnsi" w:cstheme="minorHAnsi"/>
                <w:sz w:val="22"/>
                <w:lang w:eastAsia="en-US"/>
              </w:rPr>
              <w:t xml:space="preserve">disadvantaged pupils </w:t>
            </w:r>
            <w:r w:rsidR="004D4178">
              <w:rPr>
                <w:rFonts w:asciiTheme="minorHAnsi" w:hAnsiTheme="minorHAnsi" w:cstheme="minorHAnsi"/>
                <w:sz w:val="22"/>
                <w:lang w:eastAsia="en-US"/>
              </w:rPr>
              <w:t xml:space="preserve">and non-disadvantaged </w:t>
            </w:r>
            <w:r w:rsidRPr="00CB1A3F">
              <w:rPr>
                <w:rFonts w:asciiTheme="minorHAnsi" w:hAnsiTheme="minorHAnsi" w:cstheme="minorHAnsi"/>
                <w:sz w:val="22"/>
                <w:lang w:eastAsia="en-US"/>
              </w:rPr>
              <w:t>me</w:t>
            </w:r>
            <w:r w:rsidR="004D4178">
              <w:rPr>
                <w:rFonts w:asciiTheme="minorHAnsi" w:hAnsiTheme="minorHAnsi" w:cstheme="minorHAnsi"/>
                <w:sz w:val="22"/>
                <w:lang w:eastAsia="en-US"/>
              </w:rPr>
              <w:t>e</w:t>
            </w:r>
            <w:r w:rsidRPr="00CB1A3F">
              <w:rPr>
                <w:rFonts w:asciiTheme="minorHAnsi" w:hAnsiTheme="minorHAnsi" w:cstheme="minorHAnsi"/>
                <w:sz w:val="22"/>
                <w:lang w:eastAsia="en-US"/>
              </w:rPr>
              <w:t>t</w:t>
            </w:r>
            <w:r w:rsidR="004D4178">
              <w:rPr>
                <w:rFonts w:asciiTheme="minorHAnsi" w:hAnsiTheme="minorHAnsi" w:cstheme="minorHAnsi"/>
                <w:sz w:val="22"/>
                <w:lang w:eastAsia="en-US"/>
              </w:rPr>
              <w:t>ing</w:t>
            </w:r>
            <w:r w:rsidRPr="00CB1A3F">
              <w:rPr>
                <w:rFonts w:asciiTheme="minorHAnsi" w:hAnsiTheme="minorHAnsi" w:cstheme="minorHAnsi"/>
                <w:sz w:val="22"/>
                <w:lang w:eastAsia="en-US"/>
              </w:rPr>
              <w:t xml:space="preserve"> </w:t>
            </w:r>
            <w:r>
              <w:rPr>
                <w:rFonts w:asciiTheme="minorHAnsi" w:hAnsiTheme="minorHAnsi" w:cstheme="minorHAnsi"/>
                <w:sz w:val="22"/>
                <w:lang w:eastAsia="en-US"/>
              </w:rPr>
              <w:t xml:space="preserve">the expected standard </w:t>
            </w:r>
            <w:r w:rsidR="004D4178">
              <w:rPr>
                <w:rFonts w:asciiTheme="minorHAnsi" w:hAnsiTheme="minorHAnsi" w:cstheme="minorHAnsi"/>
                <w:sz w:val="22"/>
                <w:lang w:eastAsia="en-US"/>
              </w:rPr>
              <w:t xml:space="preserve">has been narrowed </w:t>
            </w:r>
            <w:r>
              <w:rPr>
                <w:rFonts w:asciiTheme="minorHAnsi" w:hAnsiTheme="minorHAnsi" w:cstheme="minorHAnsi"/>
                <w:sz w:val="22"/>
                <w:lang w:eastAsia="en-US"/>
              </w:rPr>
              <w:t>in:</w:t>
            </w:r>
          </w:p>
          <w:p w14:paraId="093F469C" w14:textId="4938ADFB" w:rsidR="00CB1A3F" w:rsidRDefault="00CB1A3F" w:rsidP="00CB1A3F">
            <w:pPr>
              <w:pStyle w:val="NoSpacing"/>
              <w:numPr>
                <w:ilvl w:val="0"/>
                <w:numId w:val="15"/>
              </w:numPr>
              <w:rPr>
                <w:rFonts w:asciiTheme="minorHAnsi" w:hAnsiTheme="minorHAnsi" w:cstheme="minorHAnsi"/>
                <w:sz w:val="22"/>
                <w:szCs w:val="22"/>
              </w:rPr>
            </w:pPr>
            <w:r>
              <w:rPr>
                <w:rFonts w:asciiTheme="minorHAnsi" w:hAnsiTheme="minorHAnsi" w:cstheme="minorHAnsi"/>
                <w:sz w:val="22"/>
                <w:szCs w:val="22"/>
              </w:rPr>
              <w:t>EYFS ELGS</w:t>
            </w:r>
          </w:p>
          <w:p w14:paraId="46C79586" w14:textId="77777777" w:rsidR="00CB1A3F" w:rsidRDefault="00CB1A3F" w:rsidP="00CB1A3F">
            <w:pPr>
              <w:pStyle w:val="NoSpacing"/>
              <w:numPr>
                <w:ilvl w:val="0"/>
                <w:numId w:val="15"/>
              </w:numPr>
              <w:rPr>
                <w:rFonts w:asciiTheme="minorHAnsi" w:hAnsiTheme="minorHAnsi" w:cstheme="minorHAnsi"/>
                <w:sz w:val="22"/>
                <w:szCs w:val="22"/>
              </w:rPr>
            </w:pPr>
            <w:r>
              <w:rPr>
                <w:rFonts w:asciiTheme="minorHAnsi" w:hAnsiTheme="minorHAnsi" w:cstheme="minorHAnsi"/>
                <w:sz w:val="22"/>
                <w:szCs w:val="22"/>
              </w:rPr>
              <w:t>Y1 Phonics Screening</w:t>
            </w:r>
          </w:p>
          <w:p w14:paraId="27A32DBC" w14:textId="77777777" w:rsidR="00CB1A3F" w:rsidRDefault="00CB1A3F" w:rsidP="00CB1A3F">
            <w:pPr>
              <w:pStyle w:val="NoSpacing"/>
              <w:numPr>
                <w:ilvl w:val="0"/>
                <w:numId w:val="15"/>
              </w:numPr>
              <w:rPr>
                <w:rFonts w:asciiTheme="minorHAnsi" w:hAnsiTheme="minorHAnsi" w:cstheme="minorHAnsi"/>
                <w:sz w:val="22"/>
                <w:szCs w:val="22"/>
              </w:rPr>
            </w:pPr>
            <w:r>
              <w:rPr>
                <w:rFonts w:asciiTheme="minorHAnsi" w:hAnsiTheme="minorHAnsi" w:cstheme="minorHAnsi"/>
                <w:sz w:val="22"/>
                <w:szCs w:val="22"/>
              </w:rPr>
              <w:t>Y2 Phonics Screening</w:t>
            </w:r>
          </w:p>
          <w:p w14:paraId="49C3B213" w14:textId="4F7FA0B9" w:rsidR="00CB1A3F" w:rsidRDefault="00CB1A3F" w:rsidP="00CB1A3F">
            <w:pPr>
              <w:pStyle w:val="NoSpacing"/>
              <w:numPr>
                <w:ilvl w:val="0"/>
                <w:numId w:val="15"/>
              </w:numPr>
              <w:rPr>
                <w:rFonts w:asciiTheme="minorHAnsi" w:hAnsiTheme="minorHAnsi" w:cstheme="minorHAnsi"/>
                <w:sz w:val="22"/>
                <w:szCs w:val="22"/>
              </w:rPr>
            </w:pPr>
            <w:r>
              <w:rPr>
                <w:rFonts w:asciiTheme="minorHAnsi" w:hAnsiTheme="minorHAnsi" w:cstheme="minorHAnsi"/>
                <w:sz w:val="22"/>
                <w:szCs w:val="22"/>
              </w:rPr>
              <w:t>KS1 Reading SATS</w:t>
            </w:r>
          </w:p>
          <w:p w14:paraId="2A7D550B" w14:textId="592978B4" w:rsidR="00CB1A3F" w:rsidRPr="00CB1A3F" w:rsidRDefault="00CB1A3F" w:rsidP="00CB1A3F">
            <w:pPr>
              <w:pStyle w:val="NoSpacing"/>
              <w:numPr>
                <w:ilvl w:val="0"/>
                <w:numId w:val="15"/>
              </w:numPr>
              <w:rPr>
                <w:rFonts w:asciiTheme="minorHAnsi" w:hAnsiTheme="minorHAnsi" w:cstheme="minorHAnsi"/>
                <w:sz w:val="22"/>
                <w:szCs w:val="22"/>
              </w:rPr>
            </w:pPr>
            <w:r>
              <w:rPr>
                <w:rFonts w:asciiTheme="minorHAnsi" w:hAnsiTheme="minorHAnsi" w:cstheme="minorHAnsi"/>
                <w:sz w:val="22"/>
                <w:szCs w:val="22"/>
              </w:rPr>
              <w:t>KS2 Reading SATS</w:t>
            </w:r>
          </w:p>
        </w:tc>
      </w:tr>
      <w:tr w:rsidR="00E66558" w:rsidRPr="00ED44D1" w14:paraId="2A7D550F" w14:textId="77777777" w:rsidTr="002705E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6B2462A" w:rsidR="00E66558" w:rsidRPr="00ED44D1" w:rsidRDefault="00CB1A3F" w:rsidP="00CB1A3F">
            <w:pPr>
              <w:pStyle w:val="NoSpacing"/>
              <w:rPr>
                <w:rFonts w:asciiTheme="minorHAnsi" w:hAnsiTheme="minorHAnsi" w:cstheme="minorHAnsi"/>
                <w:sz w:val="22"/>
                <w:szCs w:val="22"/>
              </w:rPr>
            </w:pPr>
            <w:r>
              <w:rPr>
                <w:rFonts w:asciiTheme="minorHAnsi" w:hAnsiTheme="minorHAnsi" w:cstheme="minorHAnsi"/>
                <w:sz w:val="22"/>
                <w:szCs w:val="22"/>
              </w:rPr>
              <w:t>To achieve and sustain improved maths attainment among disadvantaged pupils.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9D947" w14:textId="77777777" w:rsidR="004D4178" w:rsidRDefault="00CB1A3F" w:rsidP="004D4178">
            <w:pPr>
              <w:pStyle w:val="NoSpacing"/>
              <w:rPr>
                <w:rFonts w:asciiTheme="minorHAnsi" w:hAnsiTheme="minorHAnsi" w:cstheme="minorHAnsi"/>
                <w:sz w:val="22"/>
                <w:lang w:eastAsia="en-US"/>
              </w:rPr>
            </w:pPr>
            <w:r>
              <w:rPr>
                <w:rFonts w:asciiTheme="minorHAnsi" w:hAnsiTheme="minorHAnsi" w:cstheme="minorHAnsi"/>
                <w:sz w:val="22"/>
                <w:lang w:eastAsia="en-US"/>
              </w:rPr>
              <w:t>M</w:t>
            </w:r>
            <w:r w:rsidRPr="00CB1A3F">
              <w:rPr>
                <w:rFonts w:asciiTheme="minorHAnsi" w:hAnsiTheme="minorHAnsi" w:cstheme="minorHAnsi"/>
                <w:sz w:val="22"/>
                <w:lang w:eastAsia="en-US"/>
              </w:rPr>
              <w:t xml:space="preserve">aths </w:t>
            </w:r>
            <w:r w:rsidR="004D4178" w:rsidRPr="00CB1A3F">
              <w:rPr>
                <w:rFonts w:asciiTheme="minorHAnsi" w:hAnsiTheme="minorHAnsi" w:cstheme="minorHAnsi"/>
                <w:sz w:val="22"/>
                <w:lang w:eastAsia="en-US"/>
              </w:rPr>
              <w:t>outcomes in 2024/</w:t>
            </w:r>
            <w:r w:rsidR="004D4178">
              <w:rPr>
                <w:rFonts w:asciiTheme="minorHAnsi" w:hAnsiTheme="minorHAnsi" w:cstheme="minorHAnsi"/>
                <w:sz w:val="22"/>
                <w:lang w:eastAsia="en-US"/>
              </w:rPr>
              <w:t xml:space="preserve">2025 show that the gap between </w:t>
            </w:r>
            <w:r w:rsidR="004D4178" w:rsidRPr="00CB1A3F">
              <w:rPr>
                <w:rFonts w:asciiTheme="minorHAnsi" w:hAnsiTheme="minorHAnsi" w:cstheme="minorHAnsi"/>
                <w:sz w:val="22"/>
                <w:lang w:eastAsia="en-US"/>
              </w:rPr>
              <w:t xml:space="preserve">disadvantaged pupils </w:t>
            </w:r>
            <w:r w:rsidR="004D4178">
              <w:rPr>
                <w:rFonts w:asciiTheme="minorHAnsi" w:hAnsiTheme="minorHAnsi" w:cstheme="minorHAnsi"/>
                <w:sz w:val="22"/>
                <w:lang w:eastAsia="en-US"/>
              </w:rPr>
              <w:t xml:space="preserve">and non-disadvantaged </w:t>
            </w:r>
            <w:r w:rsidR="004D4178" w:rsidRPr="00CB1A3F">
              <w:rPr>
                <w:rFonts w:asciiTheme="minorHAnsi" w:hAnsiTheme="minorHAnsi" w:cstheme="minorHAnsi"/>
                <w:sz w:val="22"/>
                <w:lang w:eastAsia="en-US"/>
              </w:rPr>
              <w:t>me</w:t>
            </w:r>
            <w:r w:rsidR="004D4178">
              <w:rPr>
                <w:rFonts w:asciiTheme="minorHAnsi" w:hAnsiTheme="minorHAnsi" w:cstheme="minorHAnsi"/>
                <w:sz w:val="22"/>
                <w:lang w:eastAsia="en-US"/>
              </w:rPr>
              <w:t>e</w:t>
            </w:r>
            <w:r w:rsidR="004D4178" w:rsidRPr="00CB1A3F">
              <w:rPr>
                <w:rFonts w:asciiTheme="minorHAnsi" w:hAnsiTheme="minorHAnsi" w:cstheme="minorHAnsi"/>
                <w:sz w:val="22"/>
                <w:lang w:eastAsia="en-US"/>
              </w:rPr>
              <w:t>t</w:t>
            </w:r>
            <w:r w:rsidR="004D4178">
              <w:rPr>
                <w:rFonts w:asciiTheme="minorHAnsi" w:hAnsiTheme="minorHAnsi" w:cstheme="minorHAnsi"/>
                <w:sz w:val="22"/>
                <w:lang w:eastAsia="en-US"/>
              </w:rPr>
              <w:t>ing</w:t>
            </w:r>
            <w:r w:rsidR="004D4178" w:rsidRPr="00CB1A3F">
              <w:rPr>
                <w:rFonts w:asciiTheme="minorHAnsi" w:hAnsiTheme="minorHAnsi" w:cstheme="minorHAnsi"/>
                <w:sz w:val="22"/>
                <w:lang w:eastAsia="en-US"/>
              </w:rPr>
              <w:t xml:space="preserve"> </w:t>
            </w:r>
            <w:r w:rsidR="004D4178">
              <w:rPr>
                <w:rFonts w:asciiTheme="minorHAnsi" w:hAnsiTheme="minorHAnsi" w:cstheme="minorHAnsi"/>
                <w:sz w:val="22"/>
                <w:lang w:eastAsia="en-US"/>
              </w:rPr>
              <w:t>the expected standard has been narrowed in:</w:t>
            </w:r>
          </w:p>
          <w:p w14:paraId="2EC190D3" w14:textId="3557306F" w:rsidR="00CB1A3F" w:rsidRDefault="00CB1A3F" w:rsidP="00CB1A3F">
            <w:pPr>
              <w:pStyle w:val="NoSpacing"/>
              <w:numPr>
                <w:ilvl w:val="0"/>
                <w:numId w:val="16"/>
              </w:numPr>
              <w:rPr>
                <w:rFonts w:asciiTheme="minorHAnsi" w:hAnsiTheme="minorHAnsi" w:cstheme="minorHAnsi"/>
                <w:sz w:val="22"/>
                <w:szCs w:val="22"/>
              </w:rPr>
            </w:pPr>
            <w:r>
              <w:rPr>
                <w:rFonts w:asciiTheme="minorHAnsi" w:hAnsiTheme="minorHAnsi" w:cstheme="minorHAnsi"/>
                <w:sz w:val="22"/>
                <w:szCs w:val="22"/>
              </w:rPr>
              <w:t>EYFS ELGS</w:t>
            </w:r>
          </w:p>
          <w:p w14:paraId="6DEB6EAA" w14:textId="5B167182" w:rsidR="00CB1A3F" w:rsidRDefault="00CB1A3F" w:rsidP="00CB1A3F">
            <w:pPr>
              <w:pStyle w:val="NoSpacing"/>
              <w:numPr>
                <w:ilvl w:val="0"/>
                <w:numId w:val="16"/>
              </w:numPr>
              <w:rPr>
                <w:rFonts w:asciiTheme="minorHAnsi" w:hAnsiTheme="minorHAnsi" w:cstheme="minorHAnsi"/>
                <w:sz w:val="22"/>
                <w:szCs w:val="22"/>
              </w:rPr>
            </w:pPr>
            <w:r>
              <w:rPr>
                <w:rFonts w:asciiTheme="minorHAnsi" w:hAnsiTheme="minorHAnsi" w:cstheme="minorHAnsi"/>
                <w:sz w:val="22"/>
                <w:szCs w:val="22"/>
              </w:rPr>
              <w:t>KS1 Maths SATS</w:t>
            </w:r>
          </w:p>
          <w:p w14:paraId="070D7840" w14:textId="0D3D20B1" w:rsidR="00CB1A3F" w:rsidRDefault="00CB1A3F" w:rsidP="00CB1A3F">
            <w:pPr>
              <w:pStyle w:val="NoSpacing"/>
              <w:numPr>
                <w:ilvl w:val="0"/>
                <w:numId w:val="16"/>
              </w:numPr>
              <w:rPr>
                <w:rFonts w:asciiTheme="minorHAnsi" w:hAnsiTheme="minorHAnsi" w:cstheme="minorHAnsi"/>
                <w:sz w:val="22"/>
                <w:szCs w:val="22"/>
              </w:rPr>
            </w:pPr>
            <w:r>
              <w:rPr>
                <w:rFonts w:asciiTheme="minorHAnsi" w:hAnsiTheme="minorHAnsi" w:cstheme="minorHAnsi"/>
                <w:sz w:val="22"/>
                <w:szCs w:val="22"/>
              </w:rPr>
              <w:t xml:space="preserve">Y4 Multiplication Table Check </w:t>
            </w:r>
          </w:p>
          <w:p w14:paraId="2A7D550E" w14:textId="46A95FF7" w:rsidR="00CB1A3F" w:rsidRPr="00CB1A3F" w:rsidRDefault="00CB1A3F" w:rsidP="00CB1A3F">
            <w:pPr>
              <w:pStyle w:val="NoSpacing"/>
              <w:numPr>
                <w:ilvl w:val="0"/>
                <w:numId w:val="16"/>
              </w:numPr>
              <w:rPr>
                <w:rFonts w:asciiTheme="minorHAnsi" w:hAnsiTheme="minorHAnsi" w:cstheme="minorHAnsi"/>
                <w:sz w:val="22"/>
                <w:lang w:eastAsia="en-US"/>
              </w:rPr>
            </w:pPr>
            <w:r>
              <w:rPr>
                <w:rFonts w:asciiTheme="minorHAnsi" w:hAnsiTheme="minorHAnsi" w:cstheme="minorHAnsi"/>
                <w:sz w:val="22"/>
                <w:szCs w:val="22"/>
              </w:rPr>
              <w:t>KS2 Maths SATS</w:t>
            </w:r>
          </w:p>
        </w:tc>
      </w:tr>
      <w:tr w:rsidR="00CB1A3F" w:rsidRPr="00ED44D1" w14:paraId="39A6F544" w14:textId="77777777" w:rsidTr="002705E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C1E4C" w14:textId="7E21D375" w:rsidR="00CB1A3F" w:rsidRDefault="00CB1A3F" w:rsidP="00CB1A3F">
            <w:pPr>
              <w:pStyle w:val="NoSpacing"/>
              <w:rPr>
                <w:rFonts w:asciiTheme="minorHAnsi" w:hAnsiTheme="minorHAnsi" w:cstheme="minorHAnsi"/>
                <w:sz w:val="22"/>
                <w:szCs w:val="22"/>
              </w:rPr>
            </w:pPr>
            <w:r>
              <w:rPr>
                <w:rFonts w:asciiTheme="minorHAnsi" w:hAnsiTheme="minorHAnsi" w:cstheme="minorHAnsi"/>
                <w:sz w:val="22"/>
                <w:szCs w:val="22"/>
              </w:rPr>
              <w:t>To achieve and sustain improved wellbeing and cultural capital experiences for all pupils in school particularly our disadvantaged pupils.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F509" w14:textId="7595EF1F" w:rsidR="00CB1A3F" w:rsidRPr="00CB1A3F" w:rsidRDefault="00CB1A3F" w:rsidP="00CB1A3F">
            <w:pPr>
              <w:pStyle w:val="NoSpacing"/>
              <w:rPr>
                <w:rFonts w:asciiTheme="minorHAnsi" w:hAnsiTheme="minorHAnsi" w:cstheme="minorHAnsi"/>
                <w:sz w:val="22"/>
              </w:rPr>
            </w:pPr>
            <w:r w:rsidRPr="00CB1A3F">
              <w:rPr>
                <w:rFonts w:asciiTheme="minorHAnsi" w:hAnsiTheme="minorHAnsi" w:cstheme="minorHAnsi"/>
                <w:sz w:val="22"/>
              </w:rPr>
              <w:t>Sustained high levels of wellbeing</w:t>
            </w:r>
            <w:r>
              <w:rPr>
                <w:rFonts w:asciiTheme="minorHAnsi" w:hAnsiTheme="minorHAnsi" w:cstheme="minorHAnsi"/>
                <w:sz w:val="22"/>
              </w:rPr>
              <w:t xml:space="preserve"> and mental health</w:t>
            </w:r>
            <w:r w:rsidRPr="00CB1A3F">
              <w:rPr>
                <w:rFonts w:asciiTheme="minorHAnsi" w:hAnsiTheme="minorHAnsi" w:cstheme="minorHAnsi"/>
                <w:sz w:val="22"/>
              </w:rPr>
              <w:t xml:space="preserve"> </w:t>
            </w:r>
            <w:r w:rsidR="004D4178">
              <w:rPr>
                <w:rFonts w:asciiTheme="minorHAnsi" w:hAnsiTheme="minorHAnsi" w:cstheme="minorHAnsi"/>
                <w:sz w:val="22"/>
              </w:rPr>
              <w:t>in</w:t>
            </w:r>
            <w:r w:rsidRPr="00CB1A3F">
              <w:rPr>
                <w:rFonts w:asciiTheme="minorHAnsi" w:hAnsiTheme="minorHAnsi" w:cstheme="minorHAnsi"/>
                <w:sz w:val="22"/>
              </w:rPr>
              <w:t xml:space="preserve"> </w:t>
            </w:r>
            <w:r w:rsidRPr="004D4178">
              <w:rPr>
                <w:rFonts w:asciiTheme="minorHAnsi" w:hAnsiTheme="minorHAnsi" w:cstheme="minorHAnsi"/>
                <w:sz w:val="22"/>
              </w:rPr>
              <w:t>2024/</w:t>
            </w:r>
            <w:r w:rsidR="006628C2" w:rsidRPr="004D4178">
              <w:rPr>
                <w:rFonts w:asciiTheme="minorHAnsi" w:hAnsiTheme="minorHAnsi" w:cstheme="minorHAnsi"/>
                <w:sz w:val="22"/>
              </w:rPr>
              <w:t>20</w:t>
            </w:r>
            <w:r w:rsidRPr="004D4178">
              <w:rPr>
                <w:rFonts w:asciiTheme="minorHAnsi" w:hAnsiTheme="minorHAnsi" w:cstheme="minorHAnsi"/>
                <w:sz w:val="22"/>
              </w:rPr>
              <w:t>25</w:t>
            </w:r>
            <w:r w:rsidRPr="00CB1A3F">
              <w:rPr>
                <w:rFonts w:asciiTheme="minorHAnsi" w:hAnsiTheme="minorHAnsi" w:cstheme="minorHAnsi"/>
                <w:sz w:val="22"/>
              </w:rPr>
              <w:t xml:space="preserve"> demonstrated by:</w:t>
            </w:r>
          </w:p>
          <w:p w14:paraId="1A472DBE" w14:textId="4A5CAFC8" w:rsidR="00CB1A3F" w:rsidRPr="00CB1A3F" w:rsidRDefault="00CB1A3F" w:rsidP="00CB1A3F">
            <w:pPr>
              <w:pStyle w:val="NoSpacing"/>
              <w:numPr>
                <w:ilvl w:val="0"/>
                <w:numId w:val="18"/>
              </w:numPr>
              <w:rPr>
                <w:rFonts w:asciiTheme="minorHAnsi" w:hAnsiTheme="minorHAnsi" w:cstheme="minorHAnsi"/>
                <w:sz w:val="22"/>
              </w:rPr>
            </w:pPr>
            <w:r>
              <w:rPr>
                <w:rFonts w:asciiTheme="minorHAnsi" w:hAnsiTheme="minorHAnsi" w:cstheme="minorHAnsi"/>
                <w:sz w:val="22"/>
              </w:rPr>
              <w:t>Q</w:t>
            </w:r>
            <w:r w:rsidRPr="00CB1A3F">
              <w:rPr>
                <w:rFonts w:asciiTheme="minorHAnsi" w:hAnsiTheme="minorHAnsi" w:cstheme="minorHAnsi"/>
                <w:sz w:val="22"/>
              </w:rPr>
              <w:t xml:space="preserve">ualitative data from </w:t>
            </w:r>
            <w:r>
              <w:rPr>
                <w:rFonts w:asciiTheme="minorHAnsi" w:hAnsiTheme="minorHAnsi" w:cstheme="minorHAnsi"/>
                <w:sz w:val="22"/>
              </w:rPr>
              <w:t xml:space="preserve">pupil </w:t>
            </w:r>
            <w:r w:rsidRPr="00CB1A3F">
              <w:rPr>
                <w:rFonts w:asciiTheme="minorHAnsi" w:hAnsiTheme="minorHAnsi" w:cstheme="minorHAnsi"/>
                <w:sz w:val="22"/>
              </w:rPr>
              <w:t xml:space="preserve">voice, </w:t>
            </w:r>
            <w:r>
              <w:rPr>
                <w:rFonts w:asciiTheme="minorHAnsi" w:hAnsiTheme="minorHAnsi" w:cstheme="minorHAnsi"/>
                <w:sz w:val="22"/>
              </w:rPr>
              <w:t xml:space="preserve">pupil </w:t>
            </w:r>
            <w:r w:rsidRPr="00CB1A3F">
              <w:rPr>
                <w:rFonts w:asciiTheme="minorHAnsi" w:hAnsiTheme="minorHAnsi" w:cstheme="minorHAnsi"/>
                <w:sz w:val="22"/>
              </w:rPr>
              <w:t xml:space="preserve">and parent </w:t>
            </w:r>
            <w:r>
              <w:rPr>
                <w:rFonts w:asciiTheme="minorHAnsi" w:hAnsiTheme="minorHAnsi" w:cstheme="minorHAnsi"/>
                <w:sz w:val="22"/>
              </w:rPr>
              <w:t>questionnaires</w:t>
            </w:r>
            <w:r w:rsidRPr="00CB1A3F">
              <w:rPr>
                <w:rFonts w:asciiTheme="minorHAnsi" w:hAnsiTheme="minorHAnsi" w:cstheme="minorHAnsi"/>
                <w:sz w:val="22"/>
              </w:rPr>
              <w:t xml:space="preserve"> and teacher observations</w:t>
            </w:r>
          </w:p>
          <w:p w14:paraId="37B292D6" w14:textId="53F563BB" w:rsidR="00CB1A3F" w:rsidRDefault="00CB1A3F" w:rsidP="00CB1A3F">
            <w:pPr>
              <w:pStyle w:val="NoSpacing"/>
              <w:numPr>
                <w:ilvl w:val="0"/>
                <w:numId w:val="18"/>
              </w:numPr>
              <w:rPr>
                <w:rFonts w:asciiTheme="minorHAnsi" w:hAnsiTheme="minorHAnsi" w:cstheme="minorHAnsi"/>
                <w:sz w:val="22"/>
              </w:rPr>
            </w:pPr>
            <w:r>
              <w:rPr>
                <w:rFonts w:asciiTheme="minorHAnsi" w:hAnsiTheme="minorHAnsi" w:cstheme="minorHAnsi"/>
                <w:sz w:val="22"/>
              </w:rPr>
              <w:t>A reduction in the number of wellbeing/mental health concerns raised by parents and/or staff. Evidenced by Mental Health Team meetings, Safeguarding meetings, Mental Health Care Plans and CPOMS tracking</w:t>
            </w:r>
          </w:p>
          <w:p w14:paraId="4D10C3AB" w14:textId="3F2BD213" w:rsidR="00C97E1A" w:rsidRDefault="00C97E1A" w:rsidP="00C97E1A">
            <w:pPr>
              <w:pStyle w:val="NoSpacing"/>
              <w:numPr>
                <w:ilvl w:val="0"/>
                <w:numId w:val="18"/>
              </w:numPr>
              <w:rPr>
                <w:rFonts w:asciiTheme="minorHAnsi" w:hAnsiTheme="minorHAnsi" w:cstheme="minorHAnsi"/>
                <w:sz w:val="22"/>
                <w:lang w:eastAsia="en-US"/>
              </w:rPr>
            </w:pPr>
            <w:r>
              <w:rPr>
                <w:rFonts w:asciiTheme="minorHAnsi" w:hAnsiTheme="minorHAnsi" w:cstheme="minorHAnsi"/>
                <w:sz w:val="22"/>
              </w:rPr>
              <w:t>A</w:t>
            </w:r>
            <w:r w:rsidR="00CB1A3F" w:rsidRPr="00CB1A3F">
              <w:rPr>
                <w:rFonts w:asciiTheme="minorHAnsi" w:hAnsiTheme="minorHAnsi" w:cstheme="minorHAnsi"/>
                <w:sz w:val="22"/>
              </w:rPr>
              <w:t xml:space="preserve"> significant increase in participation in enrichment activities, particularly among disadvantaged pupils</w:t>
            </w:r>
            <w:r>
              <w:rPr>
                <w:rFonts w:asciiTheme="minorHAnsi" w:hAnsiTheme="minorHAnsi" w:cstheme="minorHAnsi"/>
                <w:sz w:val="22"/>
              </w:rPr>
              <w:t xml:space="preserve"> – cultural capital experiences, visits and visitors are planned and embedded in our curriculum</w:t>
            </w:r>
          </w:p>
          <w:p w14:paraId="2A632C4B" w14:textId="73ACB74C" w:rsidR="00CB1A3F" w:rsidRDefault="00C97E1A" w:rsidP="00C97E1A">
            <w:pPr>
              <w:pStyle w:val="NoSpacing"/>
              <w:numPr>
                <w:ilvl w:val="0"/>
                <w:numId w:val="18"/>
              </w:numPr>
              <w:rPr>
                <w:rFonts w:asciiTheme="minorHAnsi" w:hAnsiTheme="minorHAnsi" w:cstheme="minorHAnsi"/>
                <w:sz w:val="22"/>
                <w:lang w:eastAsia="en-US"/>
              </w:rPr>
            </w:pPr>
            <w:r>
              <w:rPr>
                <w:rFonts w:asciiTheme="minorHAnsi" w:hAnsiTheme="minorHAnsi" w:cstheme="minorHAnsi"/>
                <w:sz w:val="22"/>
              </w:rPr>
              <w:t xml:space="preserve">A wide range of free or very low cost extra-curricular activities are available to all pupils, particularly our disadvantaged pupils </w:t>
            </w:r>
            <w:r w:rsidR="00CB1A3F" w:rsidRPr="00CB1A3F">
              <w:rPr>
                <w:sz w:val="22"/>
              </w:rPr>
              <w:t xml:space="preserve">  </w:t>
            </w:r>
          </w:p>
        </w:tc>
      </w:tr>
    </w:tbl>
    <w:p w14:paraId="2A06959E" w14:textId="6CCE2E10" w:rsidR="00120AB1" w:rsidRPr="00ED44D1" w:rsidRDefault="00120AB1" w:rsidP="00ED44D1">
      <w:pPr>
        <w:pStyle w:val="NoSpacing"/>
        <w:jc w:val="both"/>
        <w:rPr>
          <w:rFonts w:asciiTheme="minorHAnsi" w:hAnsiTheme="minorHAnsi" w:cstheme="minorHAnsi"/>
          <w:b/>
          <w:color w:val="104F75"/>
          <w:sz w:val="22"/>
          <w:szCs w:val="22"/>
        </w:rPr>
      </w:pPr>
    </w:p>
    <w:p w14:paraId="7ECB56F4" w14:textId="77777777" w:rsidR="003A2AD8" w:rsidRDefault="003A2AD8" w:rsidP="00ED44D1">
      <w:pPr>
        <w:pStyle w:val="NoSpacing"/>
        <w:rPr>
          <w:rFonts w:asciiTheme="minorHAnsi" w:hAnsiTheme="minorHAnsi" w:cstheme="minorHAnsi"/>
          <w:b/>
          <w:sz w:val="32"/>
          <w:szCs w:val="22"/>
        </w:rPr>
      </w:pPr>
    </w:p>
    <w:p w14:paraId="2A7D5512" w14:textId="7CC24E85" w:rsidR="00E66558" w:rsidRDefault="00ED44D1" w:rsidP="00ED44D1">
      <w:pPr>
        <w:pStyle w:val="NoSpacing"/>
        <w:rPr>
          <w:rFonts w:asciiTheme="minorHAnsi" w:hAnsiTheme="minorHAnsi" w:cstheme="minorHAnsi"/>
          <w:b/>
          <w:sz w:val="32"/>
          <w:szCs w:val="22"/>
        </w:rPr>
      </w:pPr>
      <w:r>
        <w:rPr>
          <w:rFonts w:asciiTheme="minorHAnsi" w:hAnsiTheme="minorHAnsi" w:cstheme="minorHAnsi"/>
          <w:b/>
          <w:sz w:val="32"/>
          <w:szCs w:val="22"/>
        </w:rPr>
        <w:t>Activity in this Academic Y</w:t>
      </w:r>
      <w:r w:rsidR="009D71E8" w:rsidRPr="00ED44D1">
        <w:rPr>
          <w:rFonts w:asciiTheme="minorHAnsi" w:hAnsiTheme="minorHAnsi" w:cstheme="minorHAnsi"/>
          <w:b/>
          <w:sz w:val="32"/>
          <w:szCs w:val="22"/>
        </w:rPr>
        <w:t>ear</w:t>
      </w:r>
    </w:p>
    <w:p w14:paraId="6D417070" w14:textId="77777777" w:rsidR="00ED44D1" w:rsidRPr="00ED44D1" w:rsidRDefault="00ED44D1" w:rsidP="00ED44D1">
      <w:pPr>
        <w:pStyle w:val="NoSpacing"/>
        <w:rPr>
          <w:rFonts w:asciiTheme="minorHAnsi" w:hAnsiTheme="minorHAnsi" w:cstheme="minorHAnsi"/>
          <w:b/>
          <w:sz w:val="22"/>
          <w:szCs w:val="22"/>
        </w:rPr>
      </w:pPr>
    </w:p>
    <w:p w14:paraId="2A7D5513" w14:textId="57F5D29A" w:rsidR="00E66558"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 xml:space="preserve">This details how we intend to spend our pupil premium (and recovery premium funding) </w:t>
      </w:r>
      <w:r w:rsidRPr="00ED44D1">
        <w:rPr>
          <w:rFonts w:asciiTheme="minorHAnsi" w:hAnsiTheme="minorHAnsi" w:cstheme="minorHAnsi"/>
          <w:b/>
          <w:bCs/>
          <w:sz w:val="22"/>
          <w:szCs w:val="22"/>
        </w:rPr>
        <w:t>this academic year</w:t>
      </w:r>
      <w:r w:rsidRPr="00ED44D1">
        <w:rPr>
          <w:rFonts w:asciiTheme="minorHAnsi" w:hAnsiTheme="minorHAnsi" w:cstheme="minorHAnsi"/>
          <w:sz w:val="22"/>
          <w:szCs w:val="22"/>
        </w:rPr>
        <w:t xml:space="preserve"> to address the challenges listed above.</w:t>
      </w:r>
    </w:p>
    <w:p w14:paraId="0C9D5349" w14:textId="77777777" w:rsidR="00ED44D1" w:rsidRPr="00ED44D1" w:rsidRDefault="00ED44D1" w:rsidP="00ED44D1">
      <w:pPr>
        <w:pStyle w:val="NoSpacing"/>
        <w:rPr>
          <w:rFonts w:asciiTheme="minorHAnsi" w:hAnsiTheme="minorHAnsi" w:cstheme="minorHAnsi"/>
          <w:sz w:val="22"/>
          <w:szCs w:val="22"/>
        </w:rPr>
      </w:pPr>
    </w:p>
    <w:p w14:paraId="2A7D5514" w14:textId="74D7DDC1" w:rsidR="00E66558" w:rsidRPr="001C387B" w:rsidRDefault="009D71E8" w:rsidP="00ED44D1">
      <w:pPr>
        <w:pStyle w:val="NoSpacing"/>
        <w:rPr>
          <w:rFonts w:asciiTheme="minorHAnsi" w:hAnsiTheme="minorHAnsi" w:cstheme="minorHAnsi"/>
          <w:b/>
          <w:sz w:val="32"/>
          <w:szCs w:val="22"/>
        </w:rPr>
      </w:pPr>
      <w:r w:rsidRPr="001C387B">
        <w:rPr>
          <w:rFonts w:asciiTheme="minorHAnsi" w:hAnsiTheme="minorHAnsi" w:cstheme="minorHAnsi"/>
          <w:b/>
          <w:sz w:val="32"/>
          <w:szCs w:val="22"/>
        </w:rPr>
        <w:t>Teaching (for example, CPD, recruitment and retention)</w:t>
      </w:r>
    </w:p>
    <w:p w14:paraId="18633146" w14:textId="77777777" w:rsidR="00ED44D1" w:rsidRPr="0005081A" w:rsidRDefault="00ED44D1" w:rsidP="00ED44D1">
      <w:pPr>
        <w:pStyle w:val="NoSpacing"/>
        <w:rPr>
          <w:rFonts w:asciiTheme="minorHAnsi" w:hAnsiTheme="minorHAnsi" w:cstheme="minorHAnsi"/>
          <w:b/>
          <w:sz w:val="22"/>
          <w:szCs w:val="22"/>
        </w:rPr>
      </w:pPr>
    </w:p>
    <w:p w14:paraId="2A7D5515" w14:textId="4238C5A6" w:rsidR="00E66558" w:rsidRPr="0005081A" w:rsidRDefault="00B4224F" w:rsidP="00ED44D1">
      <w:pPr>
        <w:pStyle w:val="NoSpacing"/>
        <w:rPr>
          <w:rFonts w:asciiTheme="minorHAnsi" w:hAnsiTheme="minorHAnsi" w:cstheme="minorHAnsi"/>
          <w:b/>
          <w:i/>
          <w:iCs/>
          <w:sz w:val="22"/>
          <w:szCs w:val="22"/>
        </w:rPr>
      </w:pPr>
      <w:r w:rsidRPr="0005081A">
        <w:rPr>
          <w:rFonts w:asciiTheme="minorHAnsi" w:hAnsiTheme="minorHAnsi" w:cstheme="minorHAnsi"/>
          <w:b/>
          <w:sz w:val="22"/>
          <w:szCs w:val="22"/>
        </w:rPr>
        <w:t xml:space="preserve">Budgeted cost: </w:t>
      </w:r>
      <w:r w:rsidR="0005081A">
        <w:rPr>
          <w:rFonts w:asciiTheme="minorHAnsi" w:hAnsiTheme="minorHAnsi" w:cstheme="minorHAnsi"/>
          <w:b/>
          <w:sz w:val="22"/>
          <w:szCs w:val="22"/>
        </w:rPr>
        <w:t>£52506.63</w:t>
      </w:r>
    </w:p>
    <w:p w14:paraId="3B1C6A8F" w14:textId="77777777" w:rsidR="00ED44D1" w:rsidRPr="00ED44D1" w:rsidRDefault="00ED44D1" w:rsidP="00ED44D1">
      <w:pPr>
        <w:pStyle w:val="NoSpacing"/>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953"/>
        <w:gridCol w:w="6256"/>
        <w:gridCol w:w="1247"/>
      </w:tblGrid>
      <w:tr w:rsidR="00E66558" w:rsidRPr="00ED44D1" w14:paraId="2A7D5519" w14:textId="77777777" w:rsidTr="001C387B">
        <w:trPr>
          <w:trHeight w:val="180"/>
        </w:trPr>
        <w:tc>
          <w:tcPr>
            <w:tcW w:w="29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Activity</w:t>
            </w:r>
          </w:p>
        </w:tc>
        <w:tc>
          <w:tcPr>
            <w:tcW w:w="6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Evidence that supports this approach</w:t>
            </w:r>
          </w:p>
        </w:tc>
        <w:tc>
          <w:tcPr>
            <w:tcW w:w="12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Challenge number(s) addressed</w:t>
            </w:r>
          </w:p>
        </w:tc>
      </w:tr>
      <w:tr w:rsidR="001C387B" w:rsidRPr="00ED44D1" w14:paraId="2A7D551D" w14:textId="77777777" w:rsidTr="001C387B">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3BD3" w14:textId="31BBC0E1" w:rsidR="009F2AE9" w:rsidRPr="009F2AE9" w:rsidRDefault="009F2AE9" w:rsidP="001C387B">
            <w:pPr>
              <w:pStyle w:val="NoSpacing"/>
              <w:rPr>
                <w:rFonts w:asciiTheme="minorHAnsi" w:hAnsiTheme="minorHAnsi" w:cstheme="minorHAnsi"/>
                <w:b/>
                <w:sz w:val="22"/>
                <w:lang w:val="en-US"/>
              </w:rPr>
            </w:pPr>
            <w:r w:rsidRPr="00F0705B">
              <w:rPr>
                <w:rFonts w:asciiTheme="minorHAnsi" w:hAnsiTheme="minorHAnsi" w:cstheme="minorHAnsi"/>
                <w:b/>
                <w:sz w:val="22"/>
                <w:lang w:val="en-US"/>
              </w:rPr>
              <w:t>Phonics,</w:t>
            </w:r>
            <w:r w:rsidRPr="009F2AE9">
              <w:rPr>
                <w:rFonts w:asciiTheme="minorHAnsi" w:hAnsiTheme="minorHAnsi" w:cstheme="minorHAnsi"/>
                <w:b/>
                <w:sz w:val="22"/>
                <w:lang w:val="en-US"/>
              </w:rPr>
              <w:t xml:space="preserve"> Reading and Maths </w:t>
            </w:r>
          </w:p>
          <w:p w14:paraId="27028CAC" w14:textId="370D0B03" w:rsidR="001C387B" w:rsidRDefault="001C387B" w:rsidP="001C387B">
            <w:pPr>
              <w:pStyle w:val="NoSpacing"/>
              <w:rPr>
                <w:rFonts w:asciiTheme="minorHAnsi" w:hAnsiTheme="minorHAnsi" w:cstheme="minorHAnsi"/>
                <w:sz w:val="22"/>
                <w:lang w:val="en-US"/>
              </w:rPr>
            </w:pPr>
            <w:r w:rsidRPr="001C387B">
              <w:rPr>
                <w:rFonts w:asciiTheme="minorHAnsi" w:hAnsiTheme="minorHAnsi" w:cstheme="minorHAnsi"/>
                <w:sz w:val="22"/>
                <w:lang w:val="en-US"/>
              </w:rPr>
              <w:t xml:space="preserve">Purchase of standardised </w:t>
            </w:r>
            <w:r>
              <w:rPr>
                <w:rFonts w:asciiTheme="minorHAnsi" w:hAnsiTheme="minorHAnsi" w:cstheme="minorHAnsi"/>
                <w:sz w:val="22"/>
                <w:lang w:val="en-US"/>
              </w:rPr>
              <w:t xml:space="preserve">NFER </w:t>
            </w:r>
            <w:r w:rsidRPr="001C387B">
              <w:rPr>
                <w:rFonts w:asciiTheme="minorHAnsi" w:hAnsiTheme="minorHAnsi" w:cstheme="minorHAnsi"/>
                <w:sz w:val="22"/>
                <w:lang w:val="en-US"/>
              </w:rPr>
              <w:t>diagnostic assessments</w:t>
            </w:r>
            <w:r>
              <w:rPr>
                <w:rFonts w:asciiTheme="minorHAnsi" w:hAnsiTheme="minorHAnsi" w:cstheme="minorHAnsi"/>
                <w:sz w:val="22"/>
                <w:lang w:val="en-US"/>
              </w:rPr>
              <w:t xml:space="preserve"> for Y1 and Y3-Y6</w:t>
            </w:r>
          </w:p>
          <w:p w14:paraId="2BCAAC2B" w14:textId="77777777" w:rsidR="001C387B" w:rsidRPr="001C387B" w:rsidRDefault="001C387B" w:rsidP="001C387B">
            <w:pPr>
              <w:pStyle w:val="NoSpacing"/>
              <w:rPr>
                <w:rFonts w:asciiTheme="minorHAnsi" w:hAnsiTheme="minorHAnsi" w:cstheme="minorHAnsi"/>
                <w:sz w:val="22"/>
                <w:shd w:val="clear" w:color="auto" w:fill="FFFFFF"/>
              </w:rPr>
            </w:pPr>
          </w:p>
          <w:p w14:paraId="2A7D551A" w14:textId="27DB5E34" w:rsidR="001C387B" w:rsidRPr="00ED44D1" w:rsidRDefault="001C387B" w:rsidP="001C387B">
            <w:pPr>
              <w:pStyle w:val="NoSpacing"/>
              <w:rPr>
                <w:rFonts w:asciiTheme="minorHAnsi" w:hAnsiTheme="minorHAnsi" w:cstheme="minorHAnsi"/>
                <w:sz w:val="22"/>
                <w:szCs w:val="22"/>
              </w:rPr>
            </w:pPr>
            <w:r w:rsidRPr="001C387B">
              <w:rPr>
                <w:rFonts w:asciiTheme="minorHAnsi" w:hAnsiTheme="minorHAnsi" w:cstheme="minorHAnsi"/>
                <w:sz w:val="22"/>
                <w:shd w:val="clear" w:color="auto" w:fill="FFFFFF"/>
              </w:rPr>
              <w:lastRenderedPageBreak/>
              <w:t>Training for staff to ensure assessments are interpreted and administered correctly.</w:t>
            </w:r>
          </w:p>
        </w:tc>
        <w:tc>
          <w:tcPr>
            <w:tcW w:w="6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9C1D1" w14:textId="77777777" w:rsidR="001C387B" w:rsidRPr="001C387B" w:rsidRDefault="001C387B" w:rsidP="001C387B">
            <w:pPr>
              <w:pStyle w:val="NoSpacing"/>
              <w:rPr>
                <w:rFonts w:asciiTheme="minorHAnsi" w:hAnsiTheme="minorHAnsi" w:cstheme="minorHAnsi"/>
                <w:sz w:val="22"/>
              </w:rPr>
            </w:pPr>
            <w:r w:rsidRPr="001C387B">
              <w:rPr>
                <w:rFonts w:asciiTheme="minorHAnsi" w:hAnsiTheme="minorHAnsi" w:cstheme="minorHAnsi"/>
                <w:sz w:val="22"/>
              </w:rPr>
              <w:lastRenderedPageBreak/>
              <w:t>Standardised tests can provide reliable insights into the specific strengths and weaknesses of each pupil to help ensure they receive the correct additional support through interventions or teacher instruction:</w:t>
            </w:r>
          </w:p>
          <w:p w14:paraId="2A7D551B" w14:textId="624D28FE" w:rsidR="001C387B" w:rsidRPr="00ED44D1" w:rsidRDefault="00701E36" w:rsidP="001C387B">
            <w:pPr>
              <w:pStyle w:val="NoSpacing"/>
              <w:rPr>
                <w:rFonts w:asciiTheme="minorHAnsi" w:hAnsiTheme="minorHAnsi" w:cstheme="minorHAnsi"/>
                <w:sz w:val="22"/>
                <w:szCs w:val="22"/>
              </w:rPr>
            </w:pPr>
            <w:hyperlink r:id="rId7" w:history="1">
              <w:r w:rsidR="001C387B" w:rsidRPr="001C387B">
                <w:rPr>
                  <w:rFonts w:asciiTheme="minorHAnsi" w:hAnsiTheme="minorHAnsi" w:cstheme="minorHAnsi"/>
                  <w:color w:val="0070C0"/>
                  <w:sz w:val="22"/>
                  <w:u w:val="single"/>
                </w:rPr>
                <w:t>Standardised tests | Assessing and Monitoring Pupil Progress | Education Endowment Foundation | EEF</w:t>
              </w:r>
            </w:hyperlink>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97EBDBF" w:rsidR="001C387B" w:rsidRPr="00ED44D1" w:rsidRDefault="001C387B" w:rsidP="001C387B">
            <w:pPr>
              <w:pStyle w:val="NoSpacing"/>
              <w:rPr>
                <w:rFonts w:asciiTheme="minorHAnsi" w:hAnsiTheme="minorHAnsi" w:cstheme="minorHAnsi"/>
                <w:sz w:val="22"/>
                <w:szCs w:val="22"/>
              </w:rPr>
            </w:pPr>
            <w:r w:rsidRPr="001C387B">
              <w:rPr>
                <w:rFonts w:asciiTheme="minorHAnsi" w:hAnsiTheme="minorHAnsi" w:cstheme="minorHAnsi"/>
                <w:sz w:val="22"/>
              </w:rPr>
              <w:lastRenderedPageBreak/>
              <w:t xml:space="preserve">2, 3, 4 </w:t>
            </w:r>
          </w:p>
        </w:tc>
      </w:tr>
      <w:tr w:rsidR="000F1A6F" w:rsidRPr="00ED44D1" w14:paraId="2A7D5521" w14:textId="77777777" w:rsidTr="001C387B">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4FA57" w14:textId="2289EF3B" w:rsidR="009F2AE9" w:rsidRPr="009F2AE9" w:rsidRDefault="009F2AE9" w:rsidP="000F1A6F">
            <w:pPr>
              <w:pStyle w:val="NoSpacing"/>
              <w:rPr>
                <w:rFonts w:asciiTheme="minorHAnsi" w:hAnsiTheme="minorHAnsi" w:cstheme="minorHAnsi"/>
                <w:b/>
                <w:sz w:val="22"/>
                <w:lang w:val="en-US"/>
              </w:rPr>
            </w:pPr>
            <w:r w:rsidRPr="009F2AE9">
              <w:rPr>
                <w:rFonts w:asciiTheme="minorHAnsi" w:hAnsiTheme="minorHAnsi" w:cstheme="minorHAnsi"/>
                <w:b/>
                <w:sz w:val="22"/>
                <w:lang w:val="en-US"/>
              </w:rPr>
              <w:lastRenderedPageBreak/>
              <w:t xml:space="preserve">Language and Communication Skills </w:t>
            </w:r>
          </w:p>
          <w:p w14:paraId="1D7DABB6" w14:textId="1210EE20" w:rsidR="000F1A6F" w:rsidRDefault="00F0705B" w:rsidP="000F1A6F">
            <w:pPr>
              <w:pStyle w:val="NoSpacing"/>
              <w:rPr>
                <w:rFonts w:asciiTheme="minorHAnsi" w:hAnsiTheme="minorHAnsi" w:cstheme="minorHAnsi"/>
                <w:sz w:val="22"/>
                <w:lang w:val="en-US"/>
              </w:rPr>
            </w:pPr>
            <w:r w:rsidRPr="00F0705B">
              <w:rPr>
                <w:rFonts w:asciiTheme="minorHAnsi" w:hAnsiTheme="minorHAnsi" w:cstheme="minorHAnsi"/>
                <w:sz w:val="22"/>
                <w:lang w:val="en-US"/>
              </w:rPr>
              <w:t xml:space="preserve">Introduce </w:t>
            </w:r>
            <w:r w:rsidR="000F1A6F" w:rsidRPr="00F0705B">
              <w:rPr>
                <w:rFonts w:asciiTheme="minorHAnsi" w:hAnsiTheme="minorHAnsi" w:cstheme="minorHAnsi"/>
                <w:sz w:val="22"/>
                <w:lang w:val="en-US"/>
              </w:rPr>
              <w:t>dialogic</w:t>
            </w:r>
            <w:r w:rsidR="000F1A6F" w:rsidRPr="000F1A6F">
              <w:rPr>
                <w:rFonts w:asciiTheme="minorHAnsi" w:hAnsiTheme="minorHAnsi" w:cstheme="minorHAnsi"/>
                <w:sz w:val="22"/>
                <w:lang w:val="en-US"/>
              </w:rPr>
              <w:t xml:space="preserve"> activities across the school curriculum</w:t>
            </w:r>
            <w:r w:rsidR="009F2AE9">
              <w:rPr>
                <w:rFonts w:asciiTheme="minorHAnsi" w:hAnsiTheme="minorHAnsi" w:cstheme="minorHAnsi"/>
                <w:sz w:val="22"/>
                <w:lang w:val="en-US"/>
              </w:rPr>
              <w:t xml:space="preserve"> which </w:t>
            </w:r>
            <w:r w:rsidR="000F1A6F" w:rsidRPr="000F1A6F">
              <w:rPr>
                <w:rFonts w:asciiTheme="minorHAnsi" w:hAnsiTheme="minorHAnsi" w:cstheme="minorHAnsi"/>
                <w:sz w:val="22"/>
                <w:lang w:val="en-US"/>
              </w:rPr>
              <w:t xml:space="preserve">can support pupils to articulate key ideas, consolidate understanding and extend vocabulary. </w:t>
            </w:r>
          </w:p>
          <w:p w14:paraId="6C685017" w14:textId="0D8ACA62" w:rsidR="009F2AE9" w:rsidRDefault="009F2AE9" w:rsidP="000F1A6F">
            <w:pPr>
              <w:pStyle w:val="NoSpacing"/>
              <w:rPr>
                <w:rFonts w:asciiTheme="minorHAnsi" w:hAnsiTheme="minorHAnsi" w:cstheme="minorHAnsi"/>
                <w:sz w:val="22"/>
                <w:lang w:val="en-US"/>
              </w:rPr>
            </w:pPr>
          </w:p>
          <w:p w14:paraId="2082C528" w14:textId="28E02C17" w:rsidR="009F2AE9" w:rsidRDefault="00955F73" w:rsidP="000F1A6F">
            <w:pPr>
              <w:pStyle w:val="NoSpacing"/>
              <w:rPr>
                <w:rFonts w:asciiTheme="minorHAnsi" w:hAnsiTheme="minorHAnsi" w:cstheme="minorHAnsi"/>
                <w:sz w:val="22"/>
                <w:lang w:val="en-US"/>
              </w:rPr>
            </w:pPr>
            <w:r w:rsidRPr="00F0705B">
              <w:rPr>
                <w:rFonts w:asciiTheme="minorHAnsi" w:hAnsiTheme="minorHAnsi" w:cstheme="minorHAnsi"/>
                <w:sz w:val="22"/>
                <w:lang w:val="en-US"/>
              </w:rPr>
              <w:t>Introduce</w:t>
            </w:r>
            <w:r>
              <w:rPr>
                <w:rFonts w:asciiTheme="minorHAnsi" w:hAnsiTheme="minorHAnsi" w:cstheme="minorHAnsi"/>
                <w:sz w:val="22"/>
                <w:lang w:val="en-US"/>
              </w:rPr>
              <w:t xml:space="preserve"> </w:t>
            </w:r>
            <w:r w:rsidR="009F2AE9">
              <w:rPr>
                <w:rFonts w:asciiTheme="minorHAnsi" w:hAnsiTheme="minorHAnsi" w:cstheme="minorHAnsi"/>
                <w:sz w:val="22"/>
                <w:lang w:val="en-US"/>
              </w:rPr>
              <w:t>WellComm assessment with all EYFS pupils to identify communication/language baselines and to measure progress made.</w:t>
            </w:r>
          </w:p>
          <w:p w14:paraId="5B898549" w14:textId="0A1E101D" w:rsidR="009F2AE9" w:rsidRDefault="009F2AE9" w:rsidP="000F1A6F">
            <w:pPr>
              <w:pStyle w:val="NoSpacing"/>
              <w:rPr>
                <w:rFonts w:asciiTheme="minorHAnsi" w:hAnsiTheme="minorHAnsi" w:cstheme="minorHAnsi"/>
                <w:sz w:val="22"/>
                <w:lang w:val="en-US"/>
              </w:rPr>
            </w:pPr>
          </w:p>
          <w:p w14:paraId="35A796E0" w14:textId="77777777" w:rsidR="00F0253C" w:rsidRDefault="00F0253C" w:rsidP="000F1A6F">
            <w:pPr>
              <w:pStyle w:val="NoSpacing"/>
              <w:rPr>
                <w:rFonts w:asciiTheme="minorHAnsi" w:hAnsiTheme="minorHAnsi" w:cstheme="minorHAnsi"/>
                <w:sz w:val="22"/>
                <w:lang w:val="en-US"/>
              </w:rPr>
            </w:pPr>
          </w:p>
          <w:p w14:paraId="3E5CD38B" w14:textId="29BACB61" w:rsidR="009F2AE9" w:rsidRDefault="00F0705B" w:rsidP="000F1A6F">
            <w:pPr>
              <w:pStyle w:val="NoSpacing"/>
              <w:rPr>
                <w:rFonts w:asciiTheme="minorHAnsi" w:hAnsiTheme="minorHAnsi" w:cstheme="minorHAnsi"/>
                <w:sz w:val="22"/>
                <w:lang w:val="en-US"/>
              </w:rPr>
            </w:pPr>
            <w:r>
              <w:rPr>
                <w:rFonts w:asciiTheme="minorHAnsi" w:hAnsiTheme="minorHAnsi" w:cstheme="minorHAnsi"/>
                <w:sz w:val="22"/>
                <w:lang w:val="en-US"/>
              </w:rPr>
              <w:t xml:space="preserve">Staff CPD for WellComm </w:t>
            </w:r>
          </w:p>
          <w:p w14:paraId="7E190B39" w14:textId="59521F05" w:rsidR="00E25229" w:rsidRDefault="00E25229" w:rsidP="000F1A6F">
            <w:pPr>
              <w:pStyle w:val="NoSpacing"/>
              <w:rPr>
                <w:rFonts w:asciiTheme="minorHAnsi" w:hAnsiTheme="minorHAnsi" w:cstheme="minorHAnsi"/>
                <w:sz w:val="22"/>
                <w:lang w:val="en-US"/>
              </w:rPr>
            </w:pPr>
          </w:p>
          <w:p w14:paraId="57028002" w14:textId="77777777" w:rsidR="00E25229" w:rsidRPr="00213EF0" w:rsidRDefault="00E25229" w:rsidP="00E25229">
            <w:pPr>
              <w:pStyle w:val="NoSpacing"/>
              <w:rPr>
                <w:rFonts w:asciiTheme="minorHAnsi" w:hAnsiTheme="minorHAnsi" w:cstheme="minorHAnsi"/>
                <w:sz w:val="22"/>
                <w:lang w:val="en-US"/>
              </w:rPr>
            </w:pPr>
            <w:r w:rsidRPr="00213EF0">
              <w:rPr>
                <w:rFonts w:asciiTheme="minorHAnsi" w:hAnsiTheme="minorHAnsi" w:cstheme="minorHAnsi"/>
                <w:sz w:val="22"/>
                <w:lang w:val="en-US"/>
              </w:rPr>
              <w:t>Introduce Chatterbug assessment with all EYFS pupils to identify communication/language/</w:t>
            </w:r>
          </w:p>
          <w:p w14:paraId="1209F368" w14:textId="1E0B9A22" w:rsidR="00E25229" w:rsidRDefault="00E25229" w:rsidP="00E25229">
            <w:pPr>
              <w:pStyle w:val="NoSpacing"/>
              <w:rPr>
                <w:rFonts w:asciiTheme="minorHAnsi" w:hAnsiTheme="minorHAnsi" w:cstheme="minorHAnsi"/>
                <w:sz w:val="22"/>
                <w:lang w:val="en-US"/>
              </w:rPr>
            </w:pPr>
            <w:r w:rsidRPr="00213EF0">
              <w:rPr>
                <w:rFonts w:asciiTheme="minorHAnsi" w:hAnsiTheme="minorHAnsi" w:cstheme="minorHAnsi"/>
                <w:sz w:val="22"/>
                <w:lang w:val="en-US"/>
              </w:rPr>
              <w:t>speech baselines and to measure progress made through interventions delivered by speech and language professionals from the company.</w:t>
            </w:r>
            <w:r>
              <w:rPr>
                <w:rFonts w:asciiTheme="minorHAnsi" w:hAnsiTheme="minorHAnsi" w:cstheme="minorHAnsi"/>
                <w:sz w:val="22"/>
                <w:lang w:val="en-US"/>
              </w:rPr>
              <w:t xml:space="preserve"> </w:t>
            </w:r>
          </w:p>
          <w:p w14:paraId="3E7CDC35" w14:textId="77777777" w:rsidR="00E25229" w:rsidRDefault="00E25229" w:rsidP="000F1A6F">
            <w:pPr>
              <w:pStyle w:val="NoSpacing"/>
              <w:rPr>
                <w:rFonts w:asciiTheme="minorHAnsi" w:hAnsiTheme="minorHAnsi" w:cstheme="minorHAnsi"/>
                <w:sz w:val="22"/>
                <w:lang w:val="en-US"/>
              </w:rPr>
            </w:pPr>
          </w:p>
          <w:p w14:paraId="2A7D551E" w14:textId="4A212A9A" w:rsidR="000F1A6F" w:rsidRPr="000F1A6F" w:rsidRDefault="009F2AE9" w:rsidP="009F2AE9">
            <w:pPr>
              <w:pStyle w:val="NoSpacing"/>
              <w:rPr>
                <w:rFonts w:asciiTheme="minorHAnsi" w:hAnsiTheme="minorHAnsi" w:cstheme="minorHAnsi"/>
                <w:sz w:val="22"/>
                <w:szCs w:val="22"/>
              </w:rPr>
            </w:pPr>
            <w:r>
              <w:rPr>
                <w:rFonts w:asciiTheme="minorHAnsi" w:hAnsiTheme="minorHAnsi" w:cstheme="minorHAnsi"/>
                <w:sz w:val="22"/>
                <w:lang w:val="en-US"/>
              </w:rPr>
              <w:t>Overstaffing in EYFS to increase communication modelling and dialogue in continuous provision and small group work</w:t>
            </w:r>
          </w:p>
        </w:tc>
        <w:tc>
          <w:tcPr>
            <w:tcW w:w="6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F35FD" w14:textId="77777777" w:rsidR="000F1A6F" w:rsidRPr="000F1A6F" w:rsidRDefault="000F1A6F" w:rsidP="000F1A6F">
            <w:pPr>
              <w:pStyle w:val="NoSpacing"/>
              <w:rPr>
                <w:rFonts w:asciiTheme="minorHAnsi" w:hAnsiTheme="minorHAnsi" w:cstheme="minorHAnsi"/>
                <w:sz w:val="22"/>
              </w:rPr>
            </w:pPr>
            <w:r w:rsidRPr="000F1A6F">
              <w:rPr>
                <w:rFonts w:asciiTheme="minorHAnsi" w:hAnsiTheme="minorHAnsi" w:cstheme="minorHAnsi"/>
                <w:sz w:val="22"/>
              </w:rPr>
              <w:t>There is a strong evidence base that suggests oral language interventions, including dialogic activities such as high-quality classroom discussion, are inexpensive to implement with high impacts on reading:</w:t>
            </w:r>
          </w:p>
          <w:p w14:paraId="2A7947C0" w14:textId="77777777" w:rsidR="000F1A6F" w:rsidRDefault="00701E36" w:rsidP="000F1A6F">
            <w:pPr>
              <w:pStyle w:val="NoSpacing"/>
              <w:rPr>
                <w:rFonts w:asciiTheme="minorHAnsi" w:hAnsiTheme="minorHAnsi" w:cstheme="minorHAnsi"/>
                <w:color w:val="0070C0"/>
                <w:sz w:val="22"/>
                <w:u w:val="single"/>
              </w:rPr>
            </w:pPr>
            <w:hyperlink r:id="rId8" w:history="1">
              <w:r w:rsidR="000F1A6F" w:rsidRPr="000F1A6F">
                <w:rPr>
                  <w:rFonts w:asciiTheme="minorHAnsi" w:hAnsiTheme="minorHAnsi" w:cstheme="minorHAnsi"/>
                  <w:color w:val="0070C0"/>
                  <w:sz w:val="22"/>
                  <w:u w:val="single"/>
                </w:rPr>
                <w:t>Oral language interventions | Toolkit Strand | Education Endowment Foundation | EEF</w:t>
              </w:r>
            </w:hyperlink>
          </w:p>
          <w:p w14:paraId="25B56208" w14:textId="2FD9D3E4" w:rsidR="000F1A6F" w:rsidRDefault="000F1A6F" w:rsidP="000F1A6F">
            <w:pPr>
              <w:pStyle w:val="NoSpacing"/>
              <w:rPr>
                <w:rFonts w:asciiTheme="minorHAnsi" w:hAnsiTheme="minorHAnsi" w:cstheme="minorHAnsi"/>
                <w:color w:val="0070C0"/>
                <w:sz w:val="22"/>
                <w:u w:val="single"/>
              </w:rPr>
            </w:pPr>
          </w:p>
          <w:p w14:paraId="68826FC5" w14:textId="40C6F111" w:rsidR="00D47559" w:rsidRDefault="009F2AE9" w:rsidP="00D47559">
            <w:pPr>
              <w:pStyle w:val="NoSpacing"/>
              <w:rPr>
                <w:rFonts w:asciiTheme="minorHAnsi" w:hAnsiTheme="minorHAnsi" w:cstheme="minorHAnsi"/>
                <w:sz w:val="22"/>
              </w:rPr>
            </w:pPr>
            <w:r w:rsidRPr="00D47559">
              <w:rPr>
                <w:rFonts w:asciiTheme="minorHAnsi" w:hAnsiTheme="minorHAnsi" w:cstheme="minorHAnsi"/>
                <w:sz w:val="22"/>
              </w:rPr>
              <w:t xml:space="preserve">Detailed research into appropriate assessment and intervention tools using EEF recommendations and evidence based upon previous years trials with Speech and </w:t>
            </w:r>
            <w:r w:rsidR="00D47559">
              <w:rPr>
                <w:rFonts w:asciiTheme="minorHAnsi" w:hAnsiTheme="minorHAnsi" w:cstheme="minorHAnsi"/>
                <w:sz w:val="22"/>
              </w:rPr>
              <w:t>L</w:t>
            </w:r>
            <w:r w:rsidRPr="00D47559">
              <w:rPr>
                <w:rFonts w:asciiTheme="minorHAnsi" w:hAnsiTheme="minorHAnsi" w:cstheme="minorHAnsi"/>
                <w:sz w:val="22"/>
              </w:rPr>
              <w:t xml:space="preserve">anguage </w:t>
            </w:r>
            <w:r w:rsidR="00D47559">
              <w:rPr>
                <w:rFonts w:asciiTheme="minorHAnsi" w:hAnsiTheme="minorHAnsi" w:cstheme="minorHAnsi"/>
                <w:sz w:val="22"/>
              </w:rPr>
              <w:t>therapist, WellC</w:t>
            </w:r>
            <w:r w:rsidR="00F0705B">
              <w:rPr>
                <w:rFonts w:asciiTheme="minorHAnsi" w:hAnsiTheme="minorHAnsi" w:cstheme="minorHAnsi"/>
                <w:sz w:val="22"/>
              </w:rPr>
              <w:t>omm and NELI</w:t>
            </w:r>
            <w:r w:rsidRPr="00D47559">
              <w:rPr>
                <w:rFonts w:asciiTheme="minorHAnsi" w:hAnsiTheme="minorHAnsi" w:cstheme="minorHAnsi"/>
                <w:sz w:val="22"/>
              </w:rPr>
              <w:t xml:space="preserve">. </w:t>
            </w:r>
          </w:p>
          <w:p w14:paraId="2AC59202" w14:textId="77777777" w:rsidR="00D47559" w:rsidRDefault="00D47559" w:rsidP="00D47559">
            <w:pPr>
              <w:pStyle w:val="NoSpacing"/>
              <w:rPr>
                <w:rFonts w:asciiTheme="minorHAnsi" w:hAnsiTheme="minorHAnsi" w:cstheme="minorHAnsi"/>
                <w:sz w:val="22"/>
              </w:rPr>
            </w:pPr>
          </w:p>
          <w:p w14:paraId="0191C24E" w14:textId="77777777" w:rsidR="00D47559" w:rsidRDefault="009F2AE9" w:rsidP="00D47559">
            <w:pPr>
              <w:pStyle w:val="NoSpacing"/>
              <w:rPr>
                <w:rFonts w:asciiTheme="minorHAnsi" w:hAnsiTheme="minorHAnsi" w:cstheme="minorHAnsi"/>
                <w:sz w:val="22"/>
              </w:rPr>
            </w:pPr>
            <w:r w:rsidRPr="00D47559">
              <w:rPr>
                <w:rFonts w:asciiTheme="minorHAnsi" w:hAnsiTheme="minorHAnsi" w:cstheme="minorHAnsi"/>
                <w:sz w:val="22"/>
              </w:rPr>
              <w:t xml:space="preserve">Consistently good provision (environment, assessments &amp; practice) provides communication experiences, language development, reading and writing progress. </w:t>
            </w:r>
          </w:p>
          <w:p w14:paraId="5DE5F00C" w14:textId="77777777" w:rsidR="00D47559" w:rsidRDefault="00D47559" w:rsidP="00D47559">
            <w:pPr>
              <w:pStyle w:val="NoSpacing"/>
              <w:rPr>
                <w:rFonts w:asciiTheme="minorHAnsi" w:hAnsiTheme="minorHAnsi" w:cstheme="minorHAnsi"/>
                <w:sz w:val="22"/>
              </w:rPr>
            </w:pPr>
          </w:p>
          <w:p w14:paraId="2E2B2E91" w14:textId="77777777" w:rsidR="00D47559" w:rsidRDefault="009F2AE9" w:rsidP="00D47559">
            <w:pPr>
              <w:pStyle w:val="NoSpacing"/>
              <w:rPr>
                <w:rFonts w:asciiTheme="minorHAnsi" w:hAnsiTheme="minorHAnsi" w:cstheme="minorHAnsi"/>
                <w:sz w:val="22"/>
              </w:rPr>
            </w:pPr>
            <w:r w:rsidRPr="00D47559">
              <w:rPr>
                <w:rFonts w:asciiTheme="minorHAnsi" w:hAnsiTheme="minorHAnsi" w:cstheme="minorHAnsi"/>
                <w:sz w:val="22"/>
              </w:rPr>
              <w:t xml:space="preserve">The </w:t>
            </w:r>
            <w:r w:rsidRPr="00D47559">
              <w:rPr>
                <w:rFonts w:asciiTheme="minorHAnsi" w:hAnsiTheme="minorHAnsi" w:cstheme="minorHAnsi"/>
                <w:b/>
                <w:sz w:val="22"/>
              </w:rPr>
              <w:t>systemic review</w:t>
            </w:r>
            <w:r w:rsidRPr="00D47559">
              <w:rPr>
                <w:rFonts w:asciiTheme="minorHAnsi" w:hAnsiTheme="minorHAnsi" w:cstheme="minorHAnsi"/>
                <w:sz w:val="22"/>
              </w:rPr>
              <w:t xml:space="preserve"> commissioned by </w:t>
            </w:r>
            <w:r w:rsidRPr="00D47559">
              <w:rPr>
                <w:rFonts w:asciiTheme="minorHAnsi" w:hAnsiTheme="minorHAnsi" w:cstheme="minorHAnsi"/>
                <w:b/>
                <w:sz w:val="22"/>
              </w:rPr>
              <w:t>the EEF ‘Early Language Development’</w:t>
            </w:r>
            <w:r w:rsidRPr="00D47559">
              <w:rPr>
                <w:rFonts w:asciiTheme="minorHAnsi" w:hAnsiTheme="minorHAnsi" w:cstheme="minorHAnsi"/>
                <w:sz w:val="22"/>
              </w:rPr>
              <w:t xml:space="preserve"> reinforces the above approaches to be inline with best practice, especially in terms of adult interactions – hence the need for additional staff to model this. </w:t>
            </w:r>
          </w:p>
          <w:p w14:paraId="1048BB5B" w14:textId="77777777" w:rsidR="00D47559" w:rsidRDefault="00D47559" w:rsidP="00D47559">
            <w:pPr>
              <w:pStyle w:val="NoSpacing"/>
              <w:rPr>
                <w:rFonts w:asciiTheme="minorHAnsi" w:hAnsiTheme="minorHAnsi" w:cstheme="minorHAnsi"/>
                <w:sz w:val="22"/>
              </w:rPr>
            </w:pPr>
          </w:p>
          <w:p w14:paraId="208F8A4F" w14:textId="77777777" w:rsidR="00D47559" w:rsidRDefault="009F2AE9" w:rsidP="00D47559">
            <w:pPr>
              <w:pStyle w:val="NoSpacing"/>
              <w:rPr>
                <w:rFonts w:asciiTheme="minorHAnsi" w:hAnsiTheme="minorHAnsi" w:cstheme="minorHAnsi"/>
                <w:sz w:val="22"/>
              </w:rPr>
            </w:pPr>
            <w:r w:rsidRPr="00D47559">
              <w:rPr>
                <w:rFonts w:asciiTheme="minorHAnsi" w:hAnsiTheme="minorHAnsi" w:cstheme="minorHAnsi"/>
                <w:b/>
                <w:sz w:val="22"/>
              </w:rPr>
              <w:t>EEF EY Toolkit Evidence:</w:t>
            </w:r>
            <w:r w:rsidRPr="00D47559">
              <w:rPr>
                <w:rFonts w:asciiTheme="minorHAnsi" w:hAnsiTheme="minorHAnsi" w:cstheme="minorHAnsi"/>
                <w:sz w:val="22"/>
              </w:rPr>
              <w:t xml:space="preserve"> Overall, studies of communication and language approaches consistently show positive benefits for young children’s learning, including their spoken language skills, their expressive vocabulary and their early reading skills. On average, children who are involved in communication and language approaches make </w:t>
            </w:r>
            <w:r w:rsidRPr="00D47559">
              <w:rPr>
                <w:rFonts w:asciiTheme="minorHAnsi" w:hAnsiTheme="minorHAnsi" w:cstheme="minorHAnsi"/>
                <w:b/>
                <w:sz w:val="22"/>
              </w:rPr>
              <w:t>approximately six months’ additional progress over the course of a year.</w:t>
            </w:r>
            <w:r w:rsidRPr="00D47559">
              <w:rPr>
                <w:rFonts w:asciiTheme="minorHAnsi" w:hAnsiTheme="minorHAnsi" w:cstheme="minorHAnsi"/>
                <w:sz w:val="22"/>
              </w:rPr>
              <w:t xml:space="preserve"> </w:t>
            </w:r>
          </w:p>
          <w:p w14:paraId="00F1BAA3" w14:textId="77777777" w:rsidR="00D47559" w:rsidRDefault="00D47559" w:rsidP="00D47559">
            <w:pPr>
              <w:pStyle w:val="NoSpacing"/>
              <w:rPr>
                <w:rFonts w:asciiTheme="minorHAnsi" w:hAnsiTheme="minorHAnsi" w:cstheme="minorHAnsi"/>
                <w:sz w:val="22"/>
              </w:rPr>
            </w:pPr>
          </w:p>
          <w:p w14:paraId="5802CE00" w14:textId="77777777" w:rsidR="00D47559" w:rsidRDefault="009F2AE9" w:rsidP="00D47559">
            <w:pPr>
              <w:pStyle w:val="NoSpacing"/>
              <w:rPr>
                <w:rFonts w:asciiTheme="minorHAnsi" w:hAnsiTheme="minorHAnsi" w:cstheme="minorHAnsi"/>
                <w:sz w:val="22"/>
              </w:rPr>
            </w:pPr>
            <w:r w:rsidRPr="00D47559">
              <w:rPr>
                <w:rFonts w:asciiTheme="minorHAnsi" w:hAnsiTheme="minorHAnsi" w:cstheme="minorHAnsi"/>
                <w:b/>
                <w:sz w:val="22"/>
              </w:rPr>
              <w:t>The EEF toolkit states that Oral Language impact development</w:t>
            </w:r>
            <w:r w:rsidR="00D47559">
              <w:rPr>
                <w:rFonts w:asciiTheme="minorHAnsi" w:hAnsiTheme="minorHAnsi" w:cstheme="minorHAnsi"/>
                <w:sz w:val="22"/>
              </w:rPr>
              <w:t xml:space="preserve"> (Average impact +5 months)</w:t>
            </w:r>
          </w:p>
          <w:p w14:paraId="0F601F02" w14:textId="77777777" w:rsidR="00D47559" w:rsidRDefault="00D47559" w:rsidP="00D47559">
            <w:pPr>
              <w:pStyle w:val="NoSpacing"/>
              <w:rPr>
                <w:rFonts w:asciiTheme="minorHAnsi" w:hAnsiTheme="minorHAnsi" w:cstheme="minorHAnsi"/>
                <w:sz w:val="22"/>
              </w:rPr>
            </w:pPr>
          </w:p>
          <w:p w14:paraId="3F2FF447" w14:textId="77777777" w:rsidR="00D47559" w:rsidRDefault="00D47559" w:rsidP="00D47559">
            <w:pPr>
              <w:pStyle w:val="NoSpacing"/>
              <w:rPr>
                <w:rFonts w:asciiTheme="minorHAnsi" w:hAnsiTheme="minorHAnsi" w:cstheme="minorHAnsi"/>
                <w:sz w:val="22"/>
              </w:rPr>
            </w:pPr>
            <w:r>
              <w:rPr>
                <w:rFonts w:asciiTheme="minorHAnsi" w:hAnsiTheme="minorHAnsi" w:cstheme="minorHAnsi"/>
                <w:sz w:val="22"/>
              </w:rPr>
              <w:t>T</w:t>
            </w:r>
            <w:r w:rsidR="009F2AE9" w:rsidRPr="00D47559">
              <w:rPr>
                <w:rFonts w:asciiTheme="minorHAnsi" w:hAnsiTheme="minorHAnsi" w:cstheme="minorHAnsi"/>
                <w:sz w:val="22"/>
              </w:rPr>
              <w:t xml:space="preserve">he EEF toolkit states that </w:t>
            </w:r>
            <w:r w:rsidR="009F2AE9" w:rsidRPr="00D47559">
              <w:rPr>
                <w:rFonts w:asciiTheme="minorHAnsi" w:hAnsiTheme="minorHAnsi" w:cstheme="minorHAnsi"/>
                <w:b/>
                <w:sz w:val="22"/>
              </w:rPr>
              <w:t xml:space="preserve">phonics approaches </w:t>
            </w:r>
            <w:r w:rsidR="009F2AE9" w:rsidRPr="00D47559">
              <w:rPr>
                <w:rFonts w:asciiTheme="minorHAnsi" w:hAnsiTheme="minorHAnsi" w:cstheme="minorHAnsi"/>
                <w:sz w:val="22"/>
              </w:rPr>
              <w:t xml:space="preserve">has a moderate impact (+4 months) for a very low cost. </w:t>
            </w:r>
          </w:p>
          <w:p w14:paraId="2A7D551F" w14:textId="1309FAD5" w:rsidR="000F1A6F" w:rsidRPr="000F1A6F" w:rsidRDefault="00F0705B" w:rsidP="00E25229">
            <w:pPr>
              <w:pStyle w:val="NoSpacing"/>
              <w:rPr>
                <w:rFonts w:asciiTheme="minorHAnsi" w:hAnsiTheme="minorHAnsi" w:cstheme="minorHAnsi"/>
                <w:sz w:val="22"/>
                <w:szCs w:val="22"/>
              </w:rPr>
            </w:pPr>
            <w:r>
              <w:rPr>
                <w:rFonts w:asciiTheme="minorHAnsi" w:hAnsiTheme="minorHAnsi" w:cstheme="minorHAnsi"/>
                <w:sz w:val="22"/>
              </w:rPr>
              <w:t>NELI</w:t>
            </w:r>
            <w:r w:rsidR="009F2AE9" w:rsidRPr="00D47559">
              <w:rPr>
                <w:rFonts w:asciiTheme="minorHAnsi" w:hAnsiTheme="minorHAnsi" w:cstheme="minorHAnsi"/>
                <w:sz w:val="22"/>
              </w:rPr>
              <w:t xml:space="preserve"> has been identified by the EEF as a </w:t>
            </w:r>
            <w:r w:rsidR="009F2AE9" w:rsidRPr="00D47559">
              <w:rPr>
                <w:rFonts w:asciiTheme="minorHAnsi" w:hAnsiTheme="minorHAnsi" w:cstheme="minorHAnsi"/>
                <w:b/>
                <w:sz w:val="22"/>
              </w:rPr>
              <w:t>promising project.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07D79D2" w:rsidR="000F1A6F" w:rsidRPr="00ED44D1" w:rsidRDefault="000F1A6F" w:rsidP="000F1A6F">
            <w:pPr>
              <w:pStyle w:val="NoSpacing"/>
              <w:rPr>
                <w:rFonts w:asciiTheme="minorHAnsi" w:hAnsiTheme="minorHAnsi" w:cstheme="minorHAnsi"/>
                <w:sz w:val="22"/>
                <w:szCs w:val="22"/>
              </w:rPr>
            </w:pPr>
            <w:r>
              <w:rPr>
                <w:rFonts w:asciiTheme="minorHAnsi" w:hAnsiTheme="minorHAnsi" w:cstheme="minorHAnsi"/>
                <w:sz w:val="22"/>
                <w:szCs w:val="22"/>
              </w:rPr>
              <w:t>2,3</w:t>
            </w:r>
          </w:p>
        </w:tc>
      </w:tr>
      <w:tr w:rsidR="000F1A6F" w:rsidRPr="00ED44D1" w14:paraId="4BD06D9C" w14:textId="77777777" w:rsidTr="001C387B">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F9A48" w14:textId="7E4798C0" w:rsidR="00955F73" w:rsidRPr="00955F73" w:rsidRDefault="00955F73" w:rsidP="000F1A6F">
            <w:pPr>
              <w:pStyle w:val="NoSpacing"/>
              <w:rPr>
                <w:rFonts w:asciiTheme="minorHAnsi" w:hAnsiTheme="minorHAnsi" w:cstheme="minorHAnsi"/>
                <w:b/>
                <w:color w:val="auto"/>
                <w:sz w:val="22"/>
              </w:rPr>
            </w:pPr>
            <w:r w:rsidRPr="00955F73">
              <w:rPr>
                <w:rFonts w:asciiTheme="minorHAnsi" w:hAnsiTheme="minorHAnsi" w:cstheme="minorHAnsi"/>
                <w:b/>
                <w:color w:val="auto"/>
                <w:sz w:val="22"/>
              </w:rPr>
              <w:t xml:space="preserve">Phonics and Reading </w:t>
            </w:r>
          </w:p>
          <w:p w14:paraId="4A37A1E5" w14:textId="097568BC" w:rsidR="00603EE7" w:rsidRDefault="000F1A6F" w:rsidP="000F1A6F">
            <w:pPr>
              <w:pStyle w:val="NoSpacing"/>
              <w:rPr>
                <w:rFonts w:asciiTheme="minorHAnsi" w:hAnsiTheme="minorHAnsi" w:cstheme="minorHAnsi"/>
                <w:color w:val="auto"/>
                <w:sz w:val="22"/>
              </w:rPr>
            </w:pPr>
            <w:r w:rsidRPr="000F1A6F">
              <w:rPr>
                <w:rFonts w:asciiTheme="minorHAnsi" w:hAnsiTheme="minorHAnsi" w:cstheme="minorHAnsi"/>
                <w:color w:val="auto"/>
                <w:sz w:val="22"/>
              </w:rPr>
              <w:t>Purchase</w:t>
            </w:r>
            <w:r>
              <w:rPr>
                <w:rFonts w:asciiTheme="minorHAnsi" w:hAnsiTheme="minorHAnsi" w:cstheme="minorHAnsi"/>
                <w:color w:val="auto"/>
                <w:sz w:val="22"/>
              </w:rPr>
              <w:t xml:space="preserve"> Read Write Inc (RWI) Phonics resources and online access</w:t>
            </w:r>
            <w:r w:rsidRPr="000F1A6F">
              <w:rPr>
                <w:rFonts w:asciiTheme="minorHAnsi" w:hAnsiTheme="minorHAnsi" w:cstheme="minorHAnsi"/>
                <w:color w:val="auto"/>
                <w:sz w:val="22"/>
              </w:rPr>
              <w:t xml:space="preserve"> to secure stronger phonics teaching for all pupils.</w:t>
            </w:r>
          </w:p>
          <w:p w14:paraId="71A5E995" w14:textId="77777777" w:rsidR="00603EE7" w:rsidRDefault="00603EE7" w:rsidP="000F1A6F">
            <w:pPr>
              <w:pStyle w:val="NoSpacing"/>
              <w:rPr>
                <w:rFonts w:asciiTheme="minorHAnsi" w:hAnsiTheme="minorHAnsi" w:cstheme="minorHAnsi"/>
                <w:color w:val="auto"/>
                <w:sz w:val="22"/>
              </w:rPr>
            </w:pPr>
          </w:p>
          <w:p w14:paraId="080BEA60" w14:textId="1D537758" w:rsidR="00603EE7" w:rsidRDefault="00603EE7" w:rsidP="000F1A6F">
            <w:pPr>
              <w:pStyle w:val="NoSpacing"/>
              <w:rPr>
                <w:rFonts w:asciiTheme="minorHAnsi" w:hAnsiTheme="minorHAnsi" w:cstheme="minorHAnsi"/>
                <w:color w:val="auto"/>
                <w:sz w:val="22"/>
              </w:rPr>
            </w:pPr>
            <w:r>
              <w:rPr>
                <w:rFonts w:asciiTheme="minorHAnsi" w:hAnsiTheme="minorHAnsi" w:cstheme="minorHAnsi"/>
                <w:color w:val="auto"/>
                <w:sz w:val="22"/>
              </w:rPr>
              <w:t xml:space="preserve">Phonics Lead to be </w:t>
            </w:r>
            <w:r w:rsidR="009F2AE9">
              <w:rPr>
                <w:rFonts w:asciiTheme="minorHAnsi" w:hAnsiTheme="minorHAnsi" w:cstheme="minorHAnsi"/>
                <w:color w:val="auto"/>
                <w:sz w:val="22"/>
              </w:rPr>
              <w:t xml:space="preserve">trained and </w:t>
            </w:r>
            <w:r>
              <w:rPr>
                <w:rFonts w:asciiTheme="minorHAnsi" w:hAnsiTheme="minorHAnsi" w:cstheme="minorHAnsi"/>
                <w:color w:val="auto"/>
                <w:sz w:val="22"/>
              </w:rPr>
              <w:t xml:space="preserve">supported by RWI trainers and to support and model phonics sessions to teachers and learning support assistants to enable consistency and assess and monitor assessment of phonics </w:t>
            </w:r>
            <w:r w:rsidR="009F2AE9">
              <w:rPr>
                <w:rFonts w:asciiTheme="minorHAnsi" w:hAnsiTheme="minorHAnsi" w:cstheme="minorHAnsi"/>
                <w:color w:val="auto"/>
                <w:sz w:val="22"/>
              </w:rPr>
              <w:t>across EYFS, KS1, LKS2 and Fresh Start in UKS2.</w:t>
            </w:r>
          </w:p>
          <w:p w14:paraId="5FB8C1A6" w14:textId="242A7B86" w:rsidR="00603EE7" w:rsidRDefault="00603EE7" w:rsidP="000F1A6F">
            <w:pPr>
              <w:pStyle w:val="NoSpacing"/>
              <w:rPr>
                <w:rFonts w:asciiTheme="minorHAnsi" w:hAnsiTheme="minorHAnsi" w:cstheme="minorHAnsi"/>
                <w:color w:val="auto"/>
                <w:sz w:val="22"/>
              </w:rPr>
            </w:pPr>
            <w:r>
              <w:rPr>
                <w:rFonts w:asciiTheme="minorHAnsi" w:hAnsiTheme="minorHAnsi" w:cstheme="minorHAnsi"/>
                <w:color w:val="auto"/>
                <w:sz w:val="22"/>
              </w:rPr>
              <w:lastRenderedPageBreak/>
              <w:t xml:space="preserve">Fund support and release time for </w:t>
            </w:r>
            <w:r w:rsidR="00471798">
              <w:rPr>
                <w:rFonts w:asciiTheme="minorHAnsi" w:hAnsiTheme="minorHAnsi" w:cstheme="minorHAnsi"/>
                <w:color w:val="auto"/>
                <w:sz w:val="22"/>
              </w:rPr>
              <w:t xml:space="preserve">Phonics </w:t>
            </w:r>
            <w:r>
              <w:rPr>
                <w:rFonts w:asciiTheme="minorHAnsi" w:hAnsiTheme="minorHAnsi" w:cstheme="minorHAnsi"/>
                <w:color w:val="auto"/>
                <w:sz w:val="22"/>
              </w:rPr>
              <w:t xml:space="preserve">ead </w:t>
            </w:r>
          </w:p>
          <w:p w14:paraId="42974CB4" w14:textId="77777777" w:rsidR="009F2AE9" w:rsidRDefault="009F2AE9" w:rsidP="000F1A6F">
            <w:pPr>
              <w:pStyle w:val="NoSpacing"/>
              <w:rPr>
                <w:rFonts w:asciiTheme="minorHAnsi" w:hAnsiTheme="minorHAnsi" w:cstheme="minorHAnsi"/>
                <w:color w:val="auto"/>
                <w:sz w:val="22"/>
              </w:rPr>
            </w:pPr>
          </w:p>
          <w:p w14:paraId="20617A31" w14:textId="3DA81BB5" w:rsidR="009F2AE9" w:rsidRPr="000F1A6F" w:rsidRDefault="009F2AE9" w:rsidP="000F1A6F">
            <w:pPr>
              <w:pStyle w:val="NoSpacing"/>
              <w:rPr>
                <w:rFonts w:asciiTheme="minorHAnsi" w:hAnsiTheme="minorHAnsi" w:cstheme="minorHAnsi"/>
                <w:sz w:val="22"/>
                <w:lang w:val="en-US"/>
              </w:rPr>
            </w:pPr>
            <w:r>
              <w:rPr>
                <w:rFonts w:asciiTheme="minorHAnsi" w:hAnsiTheme="minorHAnsi" w:cstheme="minorHAnsi"/>
                <w:color w:val="auto"/>
                <w:sz w:val="22"/>
              </w:rPr>
              <w:t xml:space="preserve">Fund and support CPD for ECT in Read to Write and Steps to Read by Literacy Counts </w:t>
            </w:r>
          </w:p>
        </w:tc>
        <w:tc>
          <w:tcPr>
            <w:tcW w:w="6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20260" w14:textId="77777777" w:rsidR="000F1A6F" w:rsidRPr="000F1A6F" w:rsidRDefault="000F1A6F" w:rsidP="000F1A6F">
            <w:pPr>
              <w:pStyle w:val="NoSpacing"/>
              <w:rPr>
                <w:rFonts w:asciiTheme="minorHAnsi" w:hAnsiTheme="minorHAnsi" w:cstheme="minorHAnsi"/>
                <w:color w:val="auto"/>
                <w:sz w:val="22"/>
              </w:rPr>
            </w:pPr>
            <w:r w:rsidRPr="000F1A6F">
              <w:rPr>
                <w:rFonts w:asciiTheme="minorHAnsi" w:hAnsiTheme="minorHAnsi" w:cstheme="minorHAnsi"/>
                <w:color w:val="auto"/>
                <w:sz w:val="22"/>
              </w:rPr>
              <w:lastRenderedPageBreak/>
              <w:t xml:space="preserve">Phonics approaches have a strong evidence base that indicates a positive impact on the accuracy of word reading (though not necessarily comprehension), particularly for disadvantaged pupils: </w:t>
            </w:r>
          </w:p>
          <w:p w14:paraId="10256067" w14:textId="77777777" w:rsidR="000F1A6F" w:rsidRDefault="00701E36" w:rsidP="000F1A6F">
            <w:pPr>
              <w:pStyle w:val="NoSpacing"/>
              <w:rPr>
                <w:rFonts w:asciiTheme="minorHAnsi" w:hAnsiTheme="minorHAnsi" w:cstheme="minorHAnsi"/>
                <w:color w:val="0070C0"/>
                <w:sz w:val="22"/>
                <w:u w:val="single"/>
              </w:rPr>
            </w:pPr>
            <w:hyperlink r:id="rId9" w:history="1">
              <w:r w:rsidR="000F1A6F" w:rsidRPr="000F1A6F">
                <w:rPr>
                  <w:rFonts w:asciiTheme="minorHAnsi" w:hAnsiTheme="minorHAnsi" w:cstheme="minorHAnsi"/>
                  <w:color w:val="0070C0"/>
                  <w:sz w:val="22"/>
                  <w:u w:val="single"/>
                </w:rPr>
                <w:t>Phonics | Toolkit Strand | Education Endowment Foundation | EEF</w:t>
              </w:r>
            </w:hyperlink>
          </w:p>
          <w:p w14:paraId="09ED7BB9" w14:textId="77777777" w:rsidR="00D517D1" w:rsidRDefault="00D517D1" w:rsidP="000F1A6F">
            <w:pPr>
              <w:pStyle w:val="NoSpacing"/>
              <w:rPr>
                <w:rFonts w:asciiTheme="minorHAnsi" w:hAnsiTheme="minorHAnsi" w:cstheme="minorHAnsi"/>
                <w:color w:val="0070C0"/>
                <w:sz w:val="22"/>
                <w:u w:val="single"/>
              </w:rPr>
            </w:pPr>
          </w:p>
          <w:p w14:paraId="64C70E7E" w14:textId="66B87DAD" w:rsidR="00D517D1" w:rsidRDefault="00D517D1" w:rsidP="00D517D1">
            <w:pPr>
              <w:pStyle w:val="NoSpacing"/>
              <w:rPr>
                <w:rFonts w:asciiTheme="minorHAnsi" w:hAnsiTheme="minorHAnsi" w:cstheme="minorHAnsi"/>
                <w:sz w:val="22"/>
              </w:rPr>
            </w:pPr>
            <w:r w:rsidRPr="00D517D1">
              <w:rPr>
                <w:rFonts w:asciiTheme="minorHAnsi" w:hAnsiTheme="minorHAnsi" w:cstheme="minorHAnsi"/>
                <w:b/>
                <w:sz w:val="22"/>
              </w:rPr>
              <w:t>EEF Toolkit</w:t>
            </w:r>
            <w:r w:rsidRPr="00D517D1">
              <w:rPr>
                <w:rFonts w:asciiTheme="minorHAnsi" w:hAnsiTheme="minorHAnsi" w:cstheme="minorHAnsi"/>
                <w:sz w:val="22"/>
              </w:rPr>
              <w:t xml:space="preserve"> and evidence of best practice </w:t>
            </w:r>
            <w:r>
              <w:rPr>
                <w:rFonts w:asciiTheme="minorHAnsi" w:hAnsiTheme="minorHAnsi" w:cstheme="minorHAnsi"/>
                <w:sz w:val="22"/>
              </w:rPr>
              <w:t>–</w:t>
            </w:r>
            <w:r w:rsidRPr="00D517D1">
              <w:rPr>
                <w:rFonts w:asciiTheme="minorHAnsi" w:hAnsiTheme="minorHAnsi" w:cstheme="minorHAnsi"/>
                <w:sz w:val="22"/>
              </w:rPr>
              <w:t xml:space="preserve"> </w:t>
            </w:r>
          </w:p>
          <w:p w14:paraId="1B07F577" w14:textId="77777777" w:rsidR="00D517D1" w:rsidRDefault="00D517D1" w:rsidP="00D517D1">
            <w:pPr>
              <w:pStyle w:val="NoSpacing"/>
              <w:rPr>
                <w:rFonts w:asciiTheme="minorHAnsi" w:hAnsiTheme="minorHAnsi" w:cstheme="minorHAnsi"/>
                <w:sz w:val="22"/>
              </w:rPr>
            </w:pPr>
            <w:r w:rsidRPr="00D517D1">
              <w:rPr>
                <w:rFonts w:asciiTheme="minorHAnsi" w:hAnsiTheme="minorHAnsi" w:cstheme="minorHAnsi"/>
                <w:b/>
                <w:sz w:val="22"/>
              </w:rPr>
              <w:t>Reading Comprehension Strategies</w:t>
            </w:r>
            <w:r w:rsidRPr="00D517D1">
              <w:rPr>
                <w:rFonts w:asciiTheme="minorHAnsi" w:hAnsiTheme="minorHAnsi" w:cstheme="minorHAnsi"/>
                <w:sz w:val="22"/>
              </w:rPr>
              <w:t xml:space="preserve"> (Average impact +6 months), </w:t>
            </w:r>
            <w:r w:rsidRPr="00D517D1">
              <w:rPr>
                <w:rFonts w:asciiTheme="minorHAnsi" w:hAnsiTheme="minorHAnsi" w:cstheme="minorHAnsi"/>
                <w:b/>
                <w:sz w:val="22"/>
              </w:rPr>
              <w:t>Small Group Work</w:t>
            </w:r>
            <w:r w:rsidRPr="00D517D1">
              <w:rPr>
                <w:rFonts w:asciiTheme="minorHAnsi" w:hAnsiTheme="minorHAnsi" w:cstheme="minorHAnsi"/>
                <w:sz w:val="22"/>
              </w:rPr>
              <w:t xml:space="preserve"> (Average impact +4 months), </w:t>
            </w:r>
          </w:p>
          <w:p w14:paraId="56996631" w14:textId="2D9728E0" w:rsidR="00D517D1" w:rsidRPr="00D517D1" w:rsidRDefault="00D517D1" w:rsidP="00D517D1">
            <w:pPr>
              <w:pStyle w:val="NoSpacing"/>
              <w:rPr>
                <w:rFonts w:asciiTheme="minorHAnsi" w:hAnsiTheme="minorHAnsi" w:cstheme="minorHAnsi"/>
              </w:rPr>
            </w:pPr>
            <w:r w:rsidRPr="00D517D1">
              <w:rPr>
                <w:rFonts w:asciiTheme="minorHAnsi" w:hAnsiTheme="minorHAnsi" w:cstheme="minorHAnsi"/>
                <w:b/>
                <w:sz w:val="22"/>
              </w:rPr>
              <w:t>Feedback</w:t>
            </w:r>
            <w:r w:rsidRPr="00D517D1">
              <w:rPr>
                <w:rFonts w:asciiTheme="minorHAnsi" w:hAnsiTheme="minorHAnsi" w:cstheme="minorHAnsi"/>
                <w:sz w:val="22"/>
              </w:rPr>
              <w:t xml:space="preserve"> (high impact for very low cost +8 months)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4F13" w14:textId="55290168" w:rsidR="000F1A6F" w:rsidRDefault="000F1A6F" w:rsidP="000F1A6F">
            <w:pPr>
              <w:pStyle w:val="NoSpacing"/>
              <w:rPr>
                <w:rFonts w:asciiTheme="minorHAnsi" w:hAnsiTheme="minorHAnsi" w:cstheme="minorHAnsi"/>
                <w:sz w:val="22"/>
                <w:szCs w:val="22"/>
              </w:rPr>
            </w:pPr>
            <w:r>
              <w:rPr>
                <w:rFonts w:asciiTheme="minorHAnsi" w:hAnsiTheme="minorHAnsi" w:cstheme="minorHAnsi"/>
                <w:sz w:val="22"/>
                <w:szCs w:val="22"/>
              </w:rPr>
              <w:t>2,3</w:t>
            </w:r>
          </w:p>
        </w:tc>
      </w:tr>
      <w:tr w:rsidR="000F1A6F" w:rsidRPr="00ED44D1" w14:paraId="19A3FCD8" w14:textId="77777777" w:rsidTr="000F1A6F">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8C5E" w14:textId="67A46832" w:rsidR="00D517D1" w:rsidRPr="00D517D1" w:rsidRDefault="00D517D1" w:rsidP="00D517D1">
            <w:pPr>
              <w:pStyle w:val="NoSpacing"/>
              <w:rPr>
                <w:rFonts w:asciiTheme="minorHAnsi" w:hAnsiTheme="minorHAnsi" w:cstheme="minorHAnsi"/>
                <w:b/>
                <w:sz w:val="22"/>
              </w:rPr>
            </w:pPr>
            <w:r w:rsidRPr="00D517D1">
              <w:rPr>
                <w:rFonts w:asciiTheme="minorHAnsi" w:hAnsiTheme="minorHAnsi" w:cstheme="minorHAnsi"/>
                <w:b/>
                <w:sz w:val="22"/>
              </w:rPr>
              <w:lastRenderedPageBreak/>
              <w:t xml:space="preserve">Maths </w:t>
            </w:r>
          </w:p>
          <w:p w14:paraId="53A7ADCD" w14:textId="773E582D" w:rsidR="000F1A6F" w:rsidRDefault="000F1A6F" w:rsidP="00D517D1">
            <w:pPr>
              <w:pStyle w:val="NoSpacing"/>
              <w:rPr>
                <w:rFonts w:asciiTheme="minorHAnsi" w:hAnsiTheme="minorHAnsi" w:cstheme="minorHAnsi"/>
                <w:sz w:val="22"/>
              </w:rPr>
            </w:pPr>
            <w:r w:rsidRPr="00D517D1">
              <w:rPr>
                <w:rFonts w:asciiTheme="minorHAnsi" w:hAnsiTheme="minorHAnsi" w:cstheme="minorHAnsi"/>
                <w:sz w:val="22"/>
              </w:rPr>
              <w:t>Enhance our maths teaching and curriculum planning in line with DfE and EEF guidance.</w:t>
            </w:r>
          </w:p>
          <w:p w14:paraId="2DC9ACF6" w14:textId="77777777" w:rsidR="00E25229" w:rsidRPr="00D517D1" w:rsidRDefault="00E25229" w:rsidP="00D517D1">
            <w:pPr>
              <w:pStyle w:val="NoSpacing"/>
              <w:rPr>
                <w:rFonts w:asciiTheme="minorHAnsi" w:hAnsiTheme="minorHAnsi" w:cstheme="minorHAnsi"/>
                <w:sz w:val="22"/>
              </w:rPr>
            </w:pPr>
          </w:p>
          <w:p w14:paraId="57167B74" w14:textId="76161817" w:rsidR="000F1A6F" w:rsidRDefault="000F1A6F" w:rsidP="000F1A6F">
            <w:pPr>
              <w:pStyle w:val="NoSpacing"/>
              <w:rPr>
                <w:rFonts w:asciiTheme="minorHAnsi" w:hAnsiTheme="minorHAnsi" w:cstheme="minorHAnsi"/>
                <w:color w:val="auto"/>
                <w:sz w:val="22"/>
              </w:rPr>
            </w:pPr>
            <w:r>
              <w:rPr>
                <w:rFonts w:asciiTheme="minorHAnsi" w:hAnsiTheme="minorHAnsi" w:cstheme="minorHAnsi"/>
                <w:color w:val="auto"/>
                <w:sz w:val="22"/>
              </w:rPr>
              <w:t xml:space="preserve">Purchase White Rose Maths (WRM) </w:t>
            </w:r>
            <w:r w:rsidRPr="000F1A6F">
              <w:rPr>
                <w:rFonts w:asciiTheme="minorHAnsi" w:hAnsiTheme="minorHAnsi" w:cstheme="minorHAnsi"/>
                <w:color w:val="auto"/>
                <w:sz w:val="22"/>
              </w:rPr>
              <w:t xml:space="preserve">resources and </w:t>
            </w:r>
            <w:r>
              <w:rPr>
                <w:rFonts w:asciiTheme="minorHAnsi" w:hAnsiTheme="minorHAnsi" w:cstheme="minorHAnsi"/>
                <w:color w:val="auto"/>
                <w:sz w:val="22"/>
              </w:rPr>
              <w:t>online access to secure stronger maths teaching for all pupils.</w:t>
            </w:r>
          </w:p>
          <w:p w14:paraId="48A723F7" w14:textId="77777777" w:rsidR="00603EE7" w:rsidRDefault="00603EE7" w:rsidP="000F1A6F">
            <w:pPr>
              <w:pStyle w:val="NoSpacing"/>
              <w:rPr>
                <w:rFonts w:asciiTheme="minorHAnsi" w:hAnsiTheme="minorHAnsi" w:cstheme="minorHAnsi"/>
                <w:color w:val="auto"/>
                <w:sz w:val="22"/>
              </w:rPr>
            </w:pPr>
          </w:p>
          <w:p w14:paraId="4A13E9EC" w14:textId="083973C6" w:rsidR="000F1A6F" w:rsidRDefault="00603EE7" w:rsidP="00603EE7">
            <w:pPr>
              <w:pStyle w:val="NoSpacing"/>
              <w:rPr>
                <w:rFonts w:asciiTheme="minorHAnsi" w:hAnsiTheme="minorHAnsi" w:cstheme="minorHAnsi"/>
                <w:color w:val="auto"/>
                <w:sz w:val="22"/>
              </w:rPr>
            </w:pPr>
            <w:r>
              <w:rPr>
                <w:rFonts w:asciiTheme="minorHAnsi" w:hAnsiTheme="minorHAnsi" w:cstheme="minorHAnsi"/>
                <w:color w:val="auto"/>
                <w:sz w:val="22"/>
              </w:rPr>
              <w:t xml:space="preserve">Purchase/access </w:t>
            </w:r>
            <w:r w:rsidR="000F1A6F" w:rsidRPr="000F1A6F">
              <w:rPr>
                <w:rFonts w:asciiTheme="minorHAnsi" w:hAnsiTheme="minorHAnsi" w:cstheme="minorHAnsi"/>
                <w:color w:val="auto"/>
                <w:sz w:val="22"/>
              </w:rPr>
              <w:t>CPD</w:t>
            </w:r>
            <w:r>
              <w:rPr>
                <w:rFonts w:asciiTheme="minorHAnsi" w:hAnsiTheme="minorHAnsi" w:cstheme="minorHAnsi"/>
                <w:color w:val="auto"/>
                <w:sz w:val="22"/>
              </w:rPr>
              <w:t xml:space="preserve"> from WRM and School Improvement Liverpool (SIL) </w:t>
            </w:r>
            <w:r w:rsidR="000F1A6F" w:rsidRPr="000F1A6F">
              <w:rPr>
                <w:rFonts w:asciiTheme="minorHAnsi" w:hAnsiTheme="minorHAnsi" w:cstheme="minorHAnsi"/>
                <w:color w:val="auto"/>
                <w:sz w:val="22"/>
              </w:rPr>
              <w:t>(including</w:t>
            </w:r>
            <w:r>
              <w:rPr>
                <w:rFonts w:asciiTheme="minorHAnsi" w:hAnsiTheme="minorHAnsi" w:cstheme="minorHAnsi"/>
                <w:color w:val="auto"/>
                <w:sz w:val="22"/>
              </w:rPr>
              <w:t xml:space="preserve"> Teaching for Mastery training) to secure stronger maths teaching for all pupils.</w:t>
            </w:r>
          </w:p>
          <w:p w14:paraId="1F1B34F2" w14:textId="77777777" w:rsidR="00603EE7" w:rsidRDefault="00603EE7" w:rsidP="00603EE7">
            <w:pPr>
              <w:pStyle w:val="NoSpacing"/>
              <w:rPr>
                <w:rFonts w:asciiTheme="minorHAnsi" w:hAnsiTheme="minorHAnsi" w:cstheme="minorHAnsi"/>
                <w:color w:val="auto"/>
                <w:sz w:val="22"/>
              </w:rPr>
            </w:pPr>
          </w:p>
          <w:p w14:paraId="5C0141E9" w14:textId="12B73DD4" w:rsidR="00603EE7" w:rsidRPr="000F1A6F" w:rsidRDefault="00603EE7" w:rsidP="00471798">
            <w:pPr>
              <w:pStyle w:val="NoSpacing"/>
              <w:rPr>
                <w:rFonts w:asciiTheme="minorHAnsi" w:hAnsiTheme="minorHAnsi" w:cstheme="minorHAnsi"/>
                <w:color w:val="auto"/>
                <w:sz w:val="22"/>
              </w:rPr>
            </w:pPr>
            <w:r>
              <w:rPr>
                <w:rFonts w:asciiTheme="minorHAnsi" w:hAnsiTheme="minorHAnsi" w:cstheme="minorHAnsi"/>
                <w:color w:val="auto"/>
                <w:sz w:val="22"/>
              </w:rPr>
              <w:t xml:space="preserve">Fund support for Maths Lead </w:t>
            </w:r>
          </w:p>
        </w:tc>
        <w:tc>
          <w:tcPr>
            <w:tcW w:w="6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A1252" w14:textId="77777777" w:rsidR="000F1A6F" w:rsidRPr="000F1A6F" w:rsidRDefault="000F1A6F" w:rsidP="000F1A6F">
            <w:pPr>
              <w:suppressAutoHyphens w:val="0"/>
              <w:autoSpaceDN/>
              <w:spacing w:before="60" w:after="60" w:line="240" w:lineRule="auto"/>
              <w:ind w:left="57" w:right="57"/>
              <w:rPr>
                <w:rFonts w:asciiTheme="minorHAnsi" w:hAnsiTheme="minorHAnsi" w:cstheme="minorHAnsi"/>
                <w:iCs/>
                <w:color w:val="auto"/>
                <w:sz w:val="22"/>
              </w:rPr>
            </w:pPr>
            <w:r w:rsidRPr="000F1A6F">
              <w:rPr>
                <w:rFonts w:asciiTheme="minorHAnsi" w:hAnsiTheme="minorHAnsi" w:cstheme="minorHAnsi"/>
                <w:iCs/>
                <w:color w:val="auto"/>
                <w:sz w:val="22"/>
              </w:rPr>
              <w:t xml:space="preserve">The DfE non-statutory guidance has been produced in conjunction with the National Centre for Excellence in the Teaching of Mathematics, drawing on evidence-based approaches: </w:t>
            </w:r>
          </w:p>
          <w:p w14:paraId="1A7D8F82" w14:textId="77777777" w:rsidR="000F1A6F" w:rsidRPr="000F1A6F" w:rsidRDefault="00701E36" w:rsidP="000F1A6F">
            <w:pPr>
              <w:suppressAutoHyphens w:val="0"/>
              <w:autoSpaceDN/>
              <w:spacing w:before="60" w:after="120" w:line="240" w:lineRule="auto"/>
              <w:ind w:left="57" w:right="57"/>
              <w:rPr>
                <w:rFonts w:asciiTheme="minorHAnsi" w:hAnsiTheme="minorHAnsi" w:cstheme="minorHAnsi"/>
                <w:iCs/>
                <w:color w:val="0070C0"/>
                <w:sz w:val="22"/>
              </w:rPr>
            </w:pPr>
            <w:hyperlink r:id="rId10" w:history="1">
              <w:r w:rsidR="000F1A6F" w:rsidRPr="000F1A6F">
                <w:rPr>
                  <w:rFonts w:asciiTheme="minorHAnsi" w:hAnsiTheme="minorHAnsi" w:cstheme="minorHAnsi"/>
                  <w:color w:val="0070C0"/>
                  <w:sz w:val="22"/>
                  <w:u w:val="single"/>
                </w:rPr>
                <w:t>Maths_guidance_KS_1_and_2.pdf (publishing.service.gov.uk)</w:t>
              </w:r>
            </w:hyperlink>
          </w:p>
          <w:p w14:paraId="5DF73F26" w14:textId="77777777" w:rsidR="000F1A6F" w:rsidRPr="000F1A6F" w:rsidRDefault="000F1A6F" w:rsidP="000F1A6F">
            <w:pPr>
              <w:suppressAutoHyphens w:val="0"/>
              <w:autoSpaceDN/>
              <w:spacing w:before="120" w:after="60" w:line="240" w:lineRule="auto"/>
              <w:ind w:left="57" w:right="57"/>
              <w:rPr>
                <w:rFonts w:asciiTheme="minorHAnsi" w:hAnsiTheme="minorHAnsi" w:cstheme="minorHAnsi"/>
                <w:color w:val="auto"/>
                <w:sz w:val="22"/>
              </w:rPr>
            </w:pPr>
            <w:r w:rsidRPr="000F1A6F">
              <w:rPr>
                <w:rFonts w:asciiTheme="minorHAnsi" w:hAnsiTheme="minorHAnsi" w:cstheme="minorHAnsi"/>
                <w:color w:val="auto"/>
                <w:sz w:val="22"/>
              </w:rPr>
              <w:t xml:space="preserve">The EEF guidance is based on a range of the best available evidence: </w:t>
            </w:r>
          </w:p>
          <w:p w14:paraId="374A5F03" w14:textId="713E839A" w:rsidR="000F1A6F" w:rsidRPr="000F1A6F" w:rsidRDefault="00701E36" w:rsidP="000F1A6F">
            <w:pPr>
              <w:pStyle w:val="NoSpacing"/>
              <w:rPr>
                <w:rFonts w:asciiTheme="minorHAnsi" w:hAnsiTheme="minorHAnsi" w:cstheme="minorHAnsi"/>
                <w:color w:val="auto"/>
                <w:sz w:val="22"/>
              </w:rPr>
            </w:pPr>
            <w:hyperlink r:id="rId11" w:history="1">
              <w:r w:rsidR="000F1A6F" w:rsidRPr="000F1A6F">
                <w:rPr>
                  <w:rStyle w:val="Hyperlink"/>
                  <w:rFonts w:asciiTheme="minorHAnsi" w:hAnsiTheme="minorHAnsi" w:cstheme="minorHAnsi"/>
                  <w:color w:val="0070C0"/>
                  <w:sz w:val="22"/>
                </w:rPr>
                <w:t>Improving Mathematics in Key Stages 2 and 3</w:t>
              </w:r>
            </w:hyperlink>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BC7FD" w14:textId="0D8564EF" w:rsidR="000F1A6F" w:rsidRDefault="00603EE7" w:rsidP="000F1A6F">
            <w:pPr>
              <w:pStyle w:val="NoSpacing"/>
              <w:rPr>
                <w:rFonts w:asciiTheme="minorHAnsi" w:hAnsiTheme="minorHAnsi" w:cstheme="minorHAnsi"/>
                <w:sz w:val="22"/>
                <w:szCs w:val="22"/>
              </w:rPr>
            </w:pPr>
            <w:r>
              <w:rPr>
                <w:rFonts w:asciiTheme="minorHAnsi" w:hAnsiTheme="minorHAnsi" w:cstheme="minorHAnsi"/>
                <w:sz w:val="22"/>
                <w:szCs w:val="22"/>
              </w:rPr>
              <w:t>4</w:t>
            </w:r>
          </w:p>
        </w:tc>
      </w:tr>
    </w:tbl>
    <w:p w14:paraId="2A7D5522" w14:textId="43DBB814" w:rsidR="00E66558" w:rsidRDefault="00E66558" w:rsidP="00ED44D1">
      <w:pPr>
        <w:pStyle w:val="NoSpacing"/>
        <w:rPr>
          <w:rFonts w:asciiTheme="minorHAnsi" w:hAnsiTheme="minorHAnsi" w:cstheme="minorHAnsi"/>
          <w:sz w:val="22"/>
          <w:szCs w:val="22"/>
        </w:rPr>
      </w:pPr>
    </w:p>
    <w:p w14:paraId="2A7D5523" w14:textId="28905E74" w:rsidR="00E66558" w:rsidRDefault="00613EDD" w:rsidP="00ED44D1">
      <w:pPr>
        <w:pStyle w:val="NoSpacing"/>
        <w:rPr>
          <w:rFonts w:asciiTheme="minorHAnsi" w:hAnsiTheme="minorHAnsi" w:cstheme="minorHAnsi"/>
          <w:b/>
          <w:bCs/>
          <w:color w:val="auto"/>
          <w:sz w:val="32"/>
          <w:szCs w:val="22"/>
        </w:rPr>
      </w:pPr>
      <w:r>
        <w:rPr>
          <w:rFonts w:asciiTheme="minorHAnsi" w:hAnsiTheme="minorHAnsi" w:cstheme="minorHAnsi"/>
          <w:b/>
          <w:bCs/>
          <w:color w:val="auto"/>
          <w:sz w:val="32"/>
          <w:szCs w:val="22"/>
        </w:rPr>
        <w:t>T</w:t>
      </w:r>
      <w:r w:rsidR="009D71E8" w:rsidRPr="00ED44D1">
        <w:rPr>
          <w:rFonts w:asciiTheme="minorHAnsi" w:hAnsiTheme="minorHAnsi" w:cstheme="minorHAnsi"/>
          <w:b/>
          <w:bCs/>
          <w:color w:val="auto"/>
          <w:sz w:val="32"/>
          <w:szCs w:val="22"/>
        </w:rPr>
        <w:t xml:space="preserve">argeted academic support (for example, </w:t>
      </w:r>
      <w:r w:rsidR="00D33FE5" w:rsidRPr="00ED44D1">
        <w:rPr>
          <w:rFonts w:asciiTheme="minorHAnsi" w:hAnsiTheme="minorHAnsi" w:cstheme="minorHAnsi"/>
          <w:b/>
          <w:bCs/>
          <w:color w:val="auto"/>
          <w:sz w:val="32"/>
          <w:szCs w:val="22"/>
        </w:rPr>
        <w:t xml:space="preserve">tutoring, one-to-one support </w:t>
      </w:r>
      <w:r w:rsidR="009D71E8" w:rsidRPr="00ED44D1">
        <w:rPr>
          <w:rFonts w:asciiTheme="minorHAnsi" w:hAnsiTheme="minorHAnsi" w:cstheme="minorHAnsi"/>
          <w:b/>
          <w:bCs/>
          <w:color w:val="auto"/>
          <w:sz w:val="32"/>
          <w:szCs w:val="22"/>
        </w:rPr>
        <w:t xml:space="preserve">structured interventions) </w:t>
      </w:r>
    </w:p>
    <w:p w14:paraId="7680F40F" w14:textId="77777777" w:rsidR="00ED44D1" w:rsidRPr="00ED44D1" w:rsidRDefault="00ED44D1" w:rsidP="00ED44D1">
      <w:pPr>
        <w:pStyle w:val="NoSpacing"/>
        <w:rPr>
          <w:rFonts w:asciiTheme="minorHAnsi" w:hAnsiTheme="minorHAnsi" w:cstheme="minorHAnsi"/>
          <w:b/>
          <w:bCs/>
          <w:color w:val="auto"/>
          <w:sz w:val="22"/>
          <w:szCs w:val="22"/>
        </w:rPr>
      </w:pPr>
    </w:p>
    <w:p w14:paraId="2A7D5524" w14:textId="4D45255A" w:rsidR="00E66558" w:rsidRPr="0005081A" w:rsidRDefault="0005081A" w:rsidP="00ED44D1">
      <w:pPr>
        <w:pStyle w:val="NoSpacing"/>
        <w:rPr>
          <w:rFonts w:asciiTheme="minorHAnsi" w:hAnsiTheme="minorHAnsi" w:cstheme="minorHAnsi"/>
          <w:b/>
          <w:i/>
          <w:iCs/>
          <w:sz w:val="22"/>
          <w:szCs w:val="22"/>
        </w:rPr>
      </w:pPr>
      <w:r>
        <w:rPr>
          <w:rFonts w:asciiTheme="minorHAnsi" w:hAnsiTheme="minorHAnsi" w:cstheme="minorHAnsi"/>
          <w:b/>
          <w:sz w:val="22"/>
          <w:szCs w:val="22"/>
        </w:rPr>
        <w:t>Budgeted cost: £9340.43</w:t>
      </w:r>
    </w:p>
    <w:p w14:paraId="13D872E2" w14:textId="77777777" w:rsidR="009E5778" w:rsidRPr="00ED44D1" w:rsidRDefault="009E5778" w:rsidP="00ED44D1">
      <w:pPr>
        <w:pStyle w:val="NoSpacing"/>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963"/>
        <w:gridCol w:w="6246"/>
        <w:gridCol w:w="1247"/>
      </w:tblGrid>
      <w:tr w:rsidR="00E66558" w:rsidRPr="00ED44D1" w14:paraId="2A7D5528" w14:textId="77777777" w:rsidTr="001C387B">
        <w:tc>
          <w:tcPr>
            <w:tcW w:w="29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Activity</w:t>
            </w:r>
          </w:p>
        </w:tc>
        <w:tc>
          <w:tcPr>
            <w:tcW w:w="6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Evidence that supports this approach</w:t>
            </w:r>
          </w:p>
        </w:tc>
        <w:tc>
          <w:tcPr>
            <w:tcW w:w="12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Challenge number(s) addressed</w:t>
            </w:r>
          </w:p>
        </w:tc>
      </w:tr>
      <w:tr w:rsidR="00BE4CD7" w:rsidRPr="00ED44D1" w14:paraId="2A7D552C" w14:textId="77777777" w:rsidTr="001C387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5998" w14:textId="2EB81E17" w:rsidR="00BE4CD7" w:rsidRDefault="00BE4CD7" w:rsidP="00BE4CD7">
            <w:pPr>
              <w:pStyle w:val="NoSpacing"/>
              <w:rPr>
                <w:rFonts w:asciiTheme="minorHAnsi" w:hAnsiTheme="minorHAnsi" w:cstheme="minorHAnsi"/>
                <w:b/>
                <w:color w:val="auto"/>
                <w:sz w:val="22"/>
                <w:lang w:val="en-US"/>
              </w:rPr>
            </w:pPr>
            <w:r w:rsidRPr="00BE4CD7">
              <w:rPr>
                <w:rFonts w:asciiTheme="minorHAnsi" w:hAnsiTheme="minorHAnsi" w:cstheme="minorHAnsi"/>
                <w:b/>
                <w:color w:val="auto"/>
                <w:sz w:val="22"/>
                <w:lang w:val="en-US"/>
              </w:rPr>
              <w:t>Language</w:t>
            </w:r>
            <w:r>
              <w:rPr>
                <w:rFonts w:asciiTheme="minorHAnsi" w:hAnsiTheme="minorHAnsi" w:cstheme="minorHAnsi"/>
                <w:b/>
                <w:color w:val="auto"/>
                <w:sz w:val="22"/>
                <w:lang w:val="en-US"/>
              </w:rPr>
              <w:t xml:space="preserve"> and </w:t>
            </w:r>
            <w:r w:rsidRPr="00BE4CD7">
              <w:rPr>
                <w:rFonts w:asciiTheme="minorHAnsi" w:hAnsiTheme="minorHAnsi" w:cstheme="minorHAnsi"/>
                <w:b/>
                <w:color w:val="auto"/>
                <w:sz w:val="22"/>
                <w:lang w:val="en-US"/>
              </w:rPr>
              <w:t>Communication</w:t>
            </w:r>
            <w:r>
              <w:rPr>
                <w:rFonts w:asciiTheme="minorHAnsi" w:hAnsiTheme="minorHAnsi" w:cstheme="minorHAnsi"/>
                <w:b/>
                <w:color w:val="auto"/>
                <w:sz w:val="22"/>
                <w:lang w:val="en-US"/>
              </w:rPr>
              <w:t xml:space="preserve"> Skills</w:t>
            </w:r>
            <w:r w:rsidRPr="00BE4CD7">
              <w:rPr>
                <w:rFonts w:asciiTheme="minorHAnsi" w:hAnsiTheme="minorHAnsi" w:cstheme="minorHAnsi"/>
                <w:b/>
                <w:color w:val="auto"/>
                <w:sz w:val="22"/>
                <w:lang w:val="en-US"/>
              </w:rPr>
              <w:t xml:space="preserve"> </w:t>
            </w:r>
          </w:p>
          <w:p w14:paraId="583E6FAF" w14:textId="77777777" w:rsidR="00E25229" w:rsidRPr="00471798" w:rsidRDefault="00E25229" w:rsidP="00E25229">
            <w:pPr>
              <w:pStyle w:val="NoSpacing"/>
              <w:rPr>
                <w:rFonts w:asciiTheme="minorHAnsi" w:hAnsiTheme="minorHAnsi" w:cstheme="minorHAnsi"/>
                <w:sz w:val="22"/>
                <w:lang w:val="en-US"/>
              </w:rPr>
            </w:pPr>
            <w:r w:rsidRPr="00471798">
              <w:rPr>
                <w:rFonts w:asciiTheme="minorHAnsi" w:hAnsiTheme="minorHAnsi" w:cstheme="minorHAnsi"/>
                <w:sz w:val="22"/>
                <w:lang w:val="en-US"/>
              </w:rPr>
              <w:t>Introduce Chatterbug assessment with all EYFS pupils to identify communication/language/</w:t>
            </w:r>
          </w:p>
          <w:p w14:paraId="6E4F6B0E" w14:textId="77777777" w:rsidR="00E25229" w:rsidRDefault="00E25229" w:rsidP="00E25229">
            <w:pPr>
              <w:pStyle w:val="NoSpacing"/>
              <w:rPr>
                <w:rFonts w:asciiTheme="minorHAnsi" w:hAnsiTheme="minorHAnsi" w:cstheme="minorHAnsi"/>
                <w:sz w:val="22"/>
                <w:lang w:val="en-US"/>
              </w:rPr>
            </w:pPr>
            <w:r w:rsidRPr="00471798">
              <w:rPr>
                <w:rFonts w:asciiTheme="minorHAnsi" w:hAnsiTheme="minorHAnsi" w:cstheme="minorHAnsi"/>
                <w:sz w:val="22"/>
                <w:lang w:val="en-US"/>
              </w:rPr>
              <w:t>speech baselines and to measure progress made through interventions delivered by speech and language professionals from the company.</w:t>
            </w:r>
            <w:r>
              <w:rPr>
                <w:rFonts w:asciiTheme="minorHAnsi" w:hAnsiTheme="minorHAnsi" w:cstheme="minorHAnsi"/>
                <w:sz w:val="22"/>
                <w:lang w:val="en-US"/>
              </w:rPr>
              <w:t xml:space="preserve"> </w:t>
            </w:r>
          </w:p>
          <w:p w14:paraId="64E5D7A7" w14:textId="77777777" w:rsidR="00BE4CD7" w:rsidRDefault="00BE4CD7" w:rsidP="00BE4CD7">
            <w:pPr>
              <w:pStyle w:val="NoSpacing"/>
              <w:rPr>
                <w:rFonts w:asciiTheme="minorHAnsi" w:hAnsiTheme="minorHAnsi" w:cstheme="minorHAnsi"/>
                <w:sz w:val="22"/>
                <w:lang w:val="en-US"/>
              </w:rPr>
            </w:pPr>
          </w:p>
          <w:p w14:paraId="6EB0A309" w14:textId="50DEEA7E" w:rsidR="00BE4CD7" w:rsidRDefault="00BE4CD7" w:rsidP="00BE4CD7">
            <w:pPr>
              <w:pStyle w:val="NoSpacing"/>
              <w:rPr>
                <w:rFonts w:asciiTheme="minorHAnsi" w:hAnsiTheme="minorHAnsi" w:cstheme="minorHAnsi"/>
                <w:sz w:val="22"/>
                <w:lang w:val="en-US"/>
              </w:rPr>
            </w:pPr>
            <w:r>
              <w:rPr>
                <w:rFonts w:asciiTheme="minorHAnsi" w:hAnsiTheme="minorHAnsi" w:cstheme="minorHAnsi"/>
                <w:sz w:val="22"/>
                <w:lang w:val="en-US"/>
              </w:rPr>
              <w:t>WellComm intervention to improve communication, language and vocabulary in EYFS</w:t>
            </w:r>
          </w:p>
          <w:p w14:paraId="5B75FEC1" w14:textId="77777777" w:rsidR="00BE4CD7" w:rsidRDefault="00BE4CD7" w:rsidP="00BE4CD7">
            <w:pPr>
              <w:pStyle w:val="NoSpacing"/>
              <w:rPr>
                <w:rFonts w:asciiTheme="minorHAnsi" w:hAnsiTheme="minorHAnsi" w:cstheme="minorHAnsi"/>
                <w:sz w:val="22"/>
                <w:lang w:val="en-US"/>
              </w:rPr>
            </w:pPr>
          </w:p>
          <w:p w14:paraId="02845896" w14:textId="0C74460D" w:rsidR="00BE4CD7" w:rsidRDefault="00BE4CD7" w:rsidP="00BE4CD7">
            <w:pPr>
              <w:pStyle w:val="NoSpacing"/>
              <w:rPr>
                <w:rFonts w:asciiTheme="minorHAnsi" w:hAnsiTheme="minorHAnsi" w:cstheme="minorHAnsi"/>
                <w:sz w:val="22"/>
                <w:lang w:val="en-US"/>
              </w:rPr>
            </w:pPr>
            <w:r>
              <w:rPr>
                <w:rFonts w:asciiTheme="minorHAnsi" w:hAnsiTheme="minorHAnsi" w:cstheme="minorHAnsi"/>
                <w:sz w:val="22"/>
                <w:lang w:val="en-US"/>
              </w:rPr>
              <w:lastRenderedPageBreak/>
              <w:t xml:space="preserve">Implementation of WellComm </w:t>
            </w:r>
            <w:r w:rsidR="00611E29">
              <w:rPr>
                <w:rFonts w:asciiTheme="minorHAnsi" w:hAnsiTheme="minorHAnsi" w:cstheme="minorHAnsi"/>
                <w:sz w:val="22"/>
                <w:lang w:val="en-US"/>
              </w:rPr>
              <w:t xml:space="preserve">intervention </w:t>
            </w:r>
          </w:p>
          <w:p w14:paraId="28C74ACC" w14:textId="7374836B" w:rsidR="00613EDD" w:rsidRDefault="00613EDD" w:rsidP="00BE4CD7">
            <w:pPr>
              <w:pStyle w:val="NoSpacing"/>
              <w:rPr>
                <w:rFonts w:asciiTheme="minorHAnsi" w:hAnsiTheme="minorHAnsi" w:cstheme="minorHAnsi"/>
                <w:sz w:val="22"/>
                <w:szCs w:val="22"/>
              </w:rPr>
            </w:pPr>
          </w:p>
          <w:p w14:paraId="57E29702" w14:textId="031E7983" w:rsidR="00613EDD" w:rsidRDefault="00613EDD" w:rsidP="00BE4CD7">
            <w:pPr>
              <w:pStyle w:val="NoSpacing"/>
              <w:rPr>
                <w:rFonts w:asciiTheme="minorHAnsi" w:hAnsiTheme="minorHAnsi" w:cstheme="minorHAnsi"/>
                <w:sz w:val="22"/>
                <w:szCs w:val="22"/>
              </w:rPr>
            </w:pPr>
            <w:r w:rsidRPr="00F0705B">
              <w:rPr>
                <w:rFonts w:asciiTheme="minorHAnsi" w:hAnsiTheme="minorHAnsi" w:cstheme="minorHAnsi"/>
                <w:sz w:val="22"/>
                <w:szCs w:val="22"/>
              </w:rPr>
              <w:t>Purchase additional Education Psychology services as required to support strategies disadvantaged pupils who are identified as SEND</w:t>
            </w:r>
          </w:p>
          <w:p w14:paraId="2A7D5529" w14:textId="6581347B" w:rsidR="00613EDD" w:rsidRPr="00BE4CD7" w:rsidRDefault="00613EDD" w:rsidP="00BE4CD7">
            <w:pPr>
              <w:pStyle w:val="NoSpacing"/>
              <w:rPr>
                <w:rFonts w:asciiTheme="minorHAnsi" w:hAnsiTheme="minorHAnsi" w:cstheme="minorHAnsi"/>
                <w:sz w:val="22"/>
                <w:szCs w:val="22"/>
              </w:rPr>
            </w:pP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1F119" w14:textId="77777777" w:rsidR="00BE4CD7" w:rsidRPr="00BE4CD7" w:rsidRDefault="00BE4CD7" w:rsidP="00BE4CD7">
            <w:pPr>
              <w:pStyle w:val="NoSpacing"/>
              <w:rPr>
                <w:rFonts w:asciiTheme="minorHAnsi" w:hAnsiTheme="minorHAnsi" w:cstheme="minorHAnsi"/>
                <w:sz w:val="22"/>
              </w:rPr>
            </w:pPr>
            <w:r w:rsidRPr="00BE4CD7">
              <w:rPr>
                <w:rFonts w:asciiTheme="minorHAnsi" w:hAnsiTheme="minorHAnsi" w:cstheme="minorHAnsi"/>
                <w:sz w:val="22"/>
              </w:rPr>
              <w:lastRenderedPageBreak/>
              <w:t>Oral language interventions can have a positive impact on pupils’ language skills. Approaches that focus on speaking, listening and a combination of the two show positive impacts on attainment:</w:t>
            </w:r>
          </w:p>
          <w:p w14:paraId="170B2D58" w14:textId="09731A69" w:rsidR="00BE4CD7" w:rsidRDefault="00701E36" w:rsidP="00BE4CD7">
            <w:pPr>
              <w:pStyle w:val="NoSpacing"/>
              <w:rPr>
                <w:rFonts w:asciiTheme="minorHAnsi" w:hAnsiTheme="minorHAnsi" w:cstheme="minorHAnsi"/>
                <w:color w:val="0070C0"/>
                <w:sz w:val="22"/>
                <w:u w:val="single"/>
              </w:rPr>
            </w:pPr>
            <w:hyperlink r:id="rId12" w:history="1">
              <w:r w:rsidR="00BE4CD7" w:rsidRPr="00BE4CD7">
                <w:rPr>
                  <w:rFonts w:asciiTheme="minorHAnsi" w:hAnsiTheme="minorHAnsi" w:cstheme="minorHAnsi"/>
                  <w:color w:val="0070C0"/>
                  <w:sz w:val="22"/>
                  <w:u w:val="single"/>
                </w:rPr>
                <w:t>Oral language interventions | EEF (educationendowmentfoundation.org.uk)</w:t>
              </w:r>
            </w:hyperlink>
          </w:p>
          <w:p w14:paraId="1FC8E452" w14:textId="06DC7783" w:rsidR="00BE4CD7" w:rsidRDefault="00BE4CD7" w:rsidP="00BE4CD7">
            <w:pPr>
              <w:pStyle w:val="NoSpacing"/>
              <w:rPr>
                <w:rFonts w:asciiTheme="minorHAnsi" w:hAnsiTheme="minorHAnsi" w:cstheme="minorHAnsi"/>
                <w:color w:val="0070C0"/>
                <w:sz w:val="22"/>
                <w:u w:val="single"/>
              </w:rPr>
            </w:pPr>
          </w:p>
          <w:p w14:paraId="16634F3E" w14:textId="77777777" w:rsidR="00BE4CD7" w:rsidRDefault="00BE4CD7" w:rsidP="00BE4CD7">
            <w:pPr>
              <w:pStyle w:val="NoSpacing"/>
              <w:rPr>
                <w:rFonts w:asciiTheme="minorHAnsi" w:hAnsiTheme="minorHAnsi" w:cstheme="minorHAnsi"/>
                <w:sz w:val="22"/>
              </w:rPr>
            </w:pPr>
            <w:r w:rsidRPr="00BE4CD7">
              <w:rPr>
                <w:rFonts w:asciiTheme="minorHAnsi" w:hAnsiTheme="minorHAnsi" w:cstheme="minorHAnsi"/>
                <w:b/>
                <w:sz w:val="22"/>
              </w:rPr>
              <w:t>EEF EY Toolkit Evidence:</w:t>
            </w:r>
            <w:r w:rsidRPr="00BE4CD7">
              <w:rPr>
                <w:rFonts w:asciiTheme="minorHAnsi" w:hAnsiTheme="minorHAnsi" w:cstheme="minorHAnsi"/>
                <w:sz w:val="22"/>
              </w:rPr>
              <w:t xml:space="preserve"> Overall, studies of communication and language approaches consistently show positive benefits for young children’s learning, including their spoken language skills, their expressive vocabulary and their early reading skills. </w:t>
            </w:r>
          </w:p>
          <w:p w14:paraId="3A1763B8" w14:textId="77777777" w:rsidR="00BE4CD7" w:rsidRDefault="00BE4CD7" w:rsidP="00BE4CD7">
            <w:pPr>
              <w:pStyle w:val="NoSpacing"/>
              <w:rPr>
                <w:rFonts w:asciiTheme="minorHAnsi" w:hAnsiTheme="minorHAnsi" w:cstheme="minorHAnsi"/>
                <w:sz w:val="22"/>
              </w:rPr>
            </w:pPr>
          </w:p>
          <w:p w14:paraId="52E18846" w14:textId="71E54FD2" w:rsidR="00BE4CD7" w:rsidRDefault="00BE4CD7" w:rsidP="00BE4CD7">
            <w:pPr>
              <w:pStyle w:val="NoSpacing"/>
              <w:rPr>
                <w:rFonts w:asciiTheme="minorHAnsi" w:hAnsiTheme="minorHAnsi" w:cstheme="minorHAnsi"/>
                <w:b/>
                <w:sz w:val="22"/>
              </w:rPr>
            </w:pPr>
            <w:r w:rsidRPr="00BE4CD7">
              <w:rPr>
                <w:rFonts w:asciiTheme="minorHAnsi" w:hAnsiTheme="minorHAnsi" w:cstheme="minorHAnsi"/>
                <w:sz w:val="22"/>
              </w:rPr>
              <w:t xml:space="preserve">On average, children who are involved in communication and language approaches make </w:t>
            </w:r>
            <w:r w:rsidRPr="00BE4CD7">
              <w:rPr>
                <w:rFonts w:asciiTheme="minorHAnsi" w:hAnsiTheme="minorHAnsi" w:cstheme="minorHAnsi"/>
                <w:b/>
                <w:sz w:val="22"/>
              </w:rPr>
              <w:t>approximately six months’ additional progress over the course of a year (EEF).</w:t>
            </w:r>
          </w:p>
          <w:p w14:paraId="053427E6" w14:textId="33D0FED2" w:rsidR="00BE4CD7" w:rsidRDefault="00BE4CD7" w:rsidP="00BE4CD7">
            <w:pPr>
              <w:pStyle w:val="NoSpacing"/>
              <w:rPr>
                <w:rFonts w:asciiTheme="minorHAnsi" w:hAnsiTheme="minorHAnsi" w:cstheme="minorHAnsi"/>
                <w:b/>
                <w:sz w:val="22"/>
              </w:rPr>
            </w:pPr>
          </w:p>
          <w:p w14:paraId="77C91780" w14:textId="77777777" w:rsidR="00BE4CD7" w:rsidRDefault="00BE4CD7" w:rsidP="00BE4CD7">
            <w:pPr>
              <w:pStyle w:val="NoSpacing"/>
              <w:rPr>
                <w:rFonts w:asciiTheme="minorHAnsi" w:hAnsiTheme="minorHAnsi" w:cstheme="minorHAnsi"/>
                <w:sz w:val="22"/>
              </w:rPr>
            </w:pPr>
            <w:r w:rsidRPr="00BE4CD7">
              <w:rPr>
                <w:rFonts w:asciiTheme="minorHAnsi" w:hAnsiTheme="minorHAnsi" w:cstheme="minorHAnsi"/>
                <w:b/>
                <w:sz w:val="22"/>
              </w:rPr>
              <w:t>The EEF toolkit states that Oral Language impact development</w:t>
            </w:r>
            <w:r w:rsidRPr="00BE4CD7">
              <w:rPr>
                <w:rFonts w:asciiTheme="minorHAnsi" w:hAnsiTheme="minorHAnsi" w:cstheme="minorHAnsi"/>
                <w:sz w:val="22"/>
              </w:rPr>
              <w:t xml:space="preserve"> (Average impact +5 months), and phonics approaches have a moderate impact (+4 months) for a very low cost.</w:t>
            </w:r>
          </w:p>
          <w:p w14:paraId="6DB2DCCB" w14:textId="77777777" w:rsidR="00BE4CD7" w:rsidRDefault="00BE4CD7" w:rsidP="00BE4CD7">
            <w:pPr>
              <w:pStyle w:val="NoSpacing"/>
              <w:rPr>
                <w:rFonts w:asciiTheme="minorHAnsi" w:hAnsiTheme="minorHAnsi" w:cstheme="minorHAnsi"/>
                <w:sz w:val="22"/>
              </w:rPr>
            </w:pPr>
          </w:p>
          <w:p w14:paraId="6880595D" w14:textId="77777777" w:rsidR="00BE4CD7" w:rsidRDefault="00BE4CD7" w:rsidP="00BE4CD7">
            <w:pPr>
              <w:pStyle w:val="NoSpacing"/>
              <w:rPr>
                <w:rFonts w:asciiTheme="minorHAnsi" w:hAnsiTheme="minorHAnsi" w:cstheme="minorHAnsi"/>
                <w:sz w:val="22"/>
              </w:rPr>
            </w:pPr>
            <w:r w:rsidRPr="00BE4CD7">
              <w:rPr>
                <w:rFonts w:asciiTheme="minorHAnsi" w:hAnsiTheme="minorHAnsi" w:cstheme="minorHAnsi"/>
                <w:sz w:val="22"/>
              </w:rPr>
              <w:lastRenderedPageBreak/>
              <w:t xml:space="preserve">EEF toolkit : </w:t>
            </w:r>
            <w:r w:rsidRPr="00BE4CD7">
              <w:rPr>
                <w:rFonts w:asciiTheme="minorHAnsi" w:hAnsiTheme="minorHAnsi" w:cstheme="minorHAnsi"/>
                <w:b/>
                <w:sz w:val="22"/>
              </w:rPr>
              <w:t>Small Group Work</w:t>
            </w:r>
            <w:r w:rsidRPr="00BE4CD7">
              <w:rPr>
                <w:rFonts w:asciiTheme="minorHAnsi" w:hAnsiTheme="minorHAnsi" w:cstheme="minorHAnsi"/>
                <w:sz w:val="22"/>
              </w:rPr>
              <w:t xml:space="preserve"> (Average impact +4 months), </w:t>
            </w:r>
          </w:p>
          <w:p w14:paraId="2E903F40" w14:textId="77777777" w:rsidR="00BE4CD7" w:rsidRDefault="00BE4CD7" w:rsidP="00BE4CD7">
            <w:pPr>
              <w:pStyle w:val="NoSpacing"/>
              <w:rPr>
                <w:rFonts w:asciiTheme="minorHAnsi" w:hAnsiTheme="minorHAnsi" w:cstheme="minorHAnsi"/>
                <w:sz w:val="22"/>
              </w:rPr>
            </w:pPr>
          </w:p>
          <w:p w14:paraId="73CC8D1C" w14:textId="0284752F" w:rsidR="00BE4CD7" w:rsidRPr="00BE4CD7" w:rsidRDefault="00BE4CD7" w:rsidP="00BE4CD7">
            <w:pPr>
              <w:pStyle w:val="NoSpacing"/>
              <w:rPr>
                <w:rFonts w:asciiTheme="minorHAnsi" w:hAnsiTheme="minorHAnsi" w:cstheme="minorHAnsi"/>
                <w:sz w:val="22"/>
              </w:rPr>
            </w:pPr>
            <w:r w:rsidRPr="00BE4CD7">
              <w:rPr>
                <w:rFonts w:asciiTheme="minorHAnsi" w:hAnsiTheme="minorHAnsi" w:cstheme="minorHAnsi"/>
                <w:b/>
                <w:sz w:val="22"/>
              </w:rPr>
              <w:t>Feedback</w:t>
            </w:r>
            <w:r w:rsidRPr="00BE4CD7">
              <w:rPr>
                <w:rFonts w:asciiTheme="minorHAnsi" w:hAnsiTheme="minorHAnsi" w:cstheme="minorHAnsi"/>
                <w:sz w:val="22"/>
              </w:rPr>
              <w:t xml:space="preserve"> (high impact for very low cost +8 months)</w:t>
            </w:r>
          </w:p>
          <w:p w14:paraId="2A7D552A" w14:textId="08B00803" w:rsidR="00BE4CD7" w:rsidRPr="00BE4CD7" w:rsidRDefault="00BE4CD7" w:rsidP="00BE4CD7">
            <w:pPr>
              <w:pStyle w:val="NoSpacing"/>
              <w:rPr>
                <w:rFonts w:asciiTheme="minorHAnsi" w:hAnsiTheme="minorHAnsi" w:cstheme="minorHAnsi"/>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886A1DE" w:rsidR="00BE4CD7" w:rsidRPr="001C387B" w:rsidRDefault="00611E29" w:rsidP="00BE4CD7">
            <w:pPr>
              <w:pStyle w:val="NoSpacing"/>
              <w:rPr>
                <w:rFonts w:asciiTheme="minorHAnsi" w:hAnsiTheme="minorHAnsi" w:cstheme="minorHAnsi"/>
                <w:sz w:val="22"/>
                <w:szCs w:val="22"/>
              </w:rPr>
            </w:pPr>
            <w:r>
              <w:rPr>
                <w:rFonts w:asciiTheme="minorHAnsi" w:hAnsiTheme="minorHAnsi" w:cstheme="minorHAnsi"/>
                <w:sz w:val="22"/>
                <w:szCs w:val="22"/>
              </w:rPr>
              <w:lastRenderedPageBreak/>
              <w:t>2,3</w:t>
            </w:r>
          </w:p>
        </w:tc>
      </w:tr>
      <w:tr w:rsidR="00BE4CD7" w:rsidRPr="00ED44D1" w14:paraId="2A7D5530" w14:textId="77777777" w:rsidTr="001C387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E684" w14:textId="6D4F7AF2" w:rsidR="00BE4CD7" w:rsidRDefault="00611E29" w:rsidP="00BE4CD7">
            <w:pPr>
              <w:pStyle w:val="NoSpacing"/>
              <w:rPr>
                <w:rFonts w:asciiTheme="minorHAnsi" w:hAnsiTheme="minorHAnsi" w:cstheme="minorHAnsi"/>
                <w:sz w:val="22"/>
                <w:lang w:val="en-US"/>
              </w:rPr>
            </w:pPr>
            <w:r w:rsidRPr="00611E29">
              <w:rPr>
                <w:rFonts w:asciiTheme="minorHAnsi" w:hAnsiTheme="minorHAnsi" w:cstheme="minorHAnsi"/>
                <w:b/>
                <w:sz w:val="22"/>
                <w:lang w:val="en-US"/>
              </w:rPr>
              <w:lastRenderedPageBreak/>
              <w:t>Phonics and Reading</w:t>
            </w:r>
            <w:r>
              <w:rPr>
                <w:rFonts w:asciiTheme="minorHAnsi" w:hAnsiTheme="minorHAnsi" w:cstheme="minorHAnsi"/>
                <w:sz w:val="22"/>
                <w:lang w:val="en-US"/>
              </w:rPr>
              <w:t xml:space="preserve"> </w:t>
            </w:r>
            <w:r w:rsidR="00BE4CD7" w:rsidRPr="00BE4CD7">
              <w:rPr>
                <w:rFonts w:asciiTheme="minorHAnsi" w:hAnsiTheme="minorHAnsi" w:cstheme="minorHAnsi"/>
                <w:sz w:val="22"/>
                <w:lang w:val="en-US"/>
              </w:rPr>
              <w:t xml:space="preserve">Additional phonics sessions targeted at disadvantaged pupils who require further phonics support. </w:t>
            </w:r>
          </w:p>
          <w:p w14:paraId="0585C768" w14:textId="77777777" w:rsidR="00BE4CD7" w:rsidRDefault="00BE4CD7" w:rsidP="00BE4CD7">
            <w:pPr>
              <w:pStyle w:val="NoSpacing"/>
              <w:rPr>
                <w:rFonts w:asciiTheme="minorHAnsi" w:hAnsiTheme="minorHAnsi" w:cstheme="minorHAnsi"/>
                <w:sz w:val="22"/>
                <w:lang w:val="en-US"/>
              </w:rPr>
            </w:pPr>
          </w:p>
          <w:p w14:paraId="45F1668B" w14:textId="77777777" w:rsidR="00611E29" w:rsidRDefault="00BE4CD7" w:rsidP="00BE4CD7">
            <w:pPr>
              <w:pStyle w:val="NoSpacing"/>
              <w:rPr>
                <w:rFonts w:asciiTheme="minorHAnsi" w:hAnsiTheme="minorHAnsi" w:cstheme="minorHAnsi"/>
                <w:sz w:val="22"/>
                <w:lang w:val="en-US"/>
              </w:rPr>
            </w:pPr>
            <w:r>
              <w:rPr>
                <w:rFonts w:asciiTheme="minorHAnsi" w:hAnsiTheme="minorHAnsi" w:cstheme="minorHAnsi"/>
                <w:sz w:val="22"/>
                <w:lang w:val="en-US"/>
              </w:rPr>
              <w:t xml:space="preserve">RWI </w:t>
            </w:r>
            <w:r w:rsidR="00611E29">
              <w:rPr>
                <w:rFonts w:asciiTheme="minorHAnsi" w:hAnsiTheme="minorHAnsi" w:cstheme="minorHAnsi"/>
                <w:sz w:val="22"/>
                <w:lang w:val="en-US"/>
              </w:rPr>
              <w:t>1:1 tutoring of targeted groups in EYFS, Year 1, Year 2, and LKS2</w:t>
            </w:r>
          </w:p>
          <w:p w14:paraId="1B05DD7F" w14:textId="77777777" w:rsidR="00611E29" w:rsidRDefault="00611E29" w:rsidP="00BE4CD7">
            <w:pPr>
              <w:pStyle w:val="NoSpacing"/>
              <w:rPr>
                <w:rFonts w:asciiTheme="minorHAnsi" w:hAnsiTheme="minorHAnsi" w:cstheme="minorHAnsi"/>
                <w:sz w:val="22"/>
                <w:lang w:val="en-US"/>
              </w:rPr>
            </w:pPr>
          </w:p>
          <w:p w14:paraId="55AB58C2" w14:textId="495F69B9" w:rsidR="00611E29" w:rsidRDefault="00611E29" w:rsidP="00BE4CD7">
            <w:pPr>
              <w:pStyle w:val="NoSpacing"/>
              <w:rPr>
                <w:rFonts w:asciiTheme="minorHAnsi" w:hAnsiTheme="minorHAnsi" w:cstheme="minorHAnsi"/>
                <w:sz w:val="22"/>
                <w:lang w:val="en-US"/>
              </w:rPr>
            </w:pPr>
            <w:r>
              <w:rPr>
                <w:rFonts w:asciiTheme="minorHAnsi" w:hAnsiTheme="minorHAnsi" w:cstheme="minorHAnsi"/>
                <w:sz w:val="22"/>
                <w:lang w:val="en-US"/>
              </w:rPr>
              <w:t>RWI Fresh Start tutoring of targeted groups in UKS2</w:t>
            </w:r>
          </w:p>
          <w:p w14:paraId="2A7D552D" w14:textId="47B2AD1F" w:rsidR="00BE4CD7" w:rsidRPr="00BE4CD7" w:rsidRDefault="00611E29" w:rsidP="00BE4CD7">
            <w:pPr>
              <w:pStyle w:val="NoSpacing"/>
              <w:rPr>
                <w:rFonts w:asciiTheme="minorHAnsi" w:hAnsiTheme="minorHAnsi" w:cstheme="minorHAnsi"/>
                <w:i/>
                <w:sz w:val="22"/>
                <w:szCs w:val="22"/>
              </w:rPr>
            </w:pPr>
            <w:r>
              <w:rPr>
                <w:rFonts w:asciiTheme="minorHAnsi" w:hAnsiTheme="minorHAnsi" w:cstheme="minorHAnsi"/>
                <w:sz w:val="22"/>
                <w:lang w:val="en-US"/>
              </w:rPr>
              <w:t xml:space="preserve">Intervention groups led by teachers and supported by learning support assistants based on same day flexible interventions  </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DD24C" w14:textId="77777777" w:rsidR="00611E29" w:rsidRDefault="00BE4CD7" w:rsidP="00BE4CD7">
            <w:pPr>
              <w:pStyle w:val="NoSpacing"/>
              <w:rPr>
                <w:rFonts w:asciiTheme="minorHAnsi" w:hAnsiTheme="minorHAnsi" w:cstheme="minorHAnsi"/>
                <w:sz w:val="22"/>
              </w:rPr>
            </w:pPr>
            <w:r w:rsidRPr="00BE4CD7">
              <w:rPr>
                <w:rFonts w:asciiTheme="minorHAnsi" w:hAnsiTheme="minorHAnsi" w:cstheme="minorHAnsi"/>
                <w:sz w:val="22"/>
              </w:rPr>
              <w:t xml:space="preserve">Phonics approaches have a strong evidence base indicating a positive impact on pupils, particularly from disadvantaged backgrounds. </w:t>
            </w:r>
          </w:p>
          <w:p w14:paraId="3855FAA5" w14:textId="68F3F1BD" w:rsidR="00BE4CD7" w:rsidRPr="00BE4CD7" w:rsidRDefault="00BE4CD7" w:rsidP="00BE4CD7">
            <w:pPr>
              <w:pStyle w:val="NoSpacing"/>
              <w:rPr>
                <w:rFonts w:asciiTheme="minorHAnsi" w:hAnsiTheme="minorHAnsi" w:cstheme="minorHAnsi"/>
                <w:sz w:val="22"/>
              </w:rPr>
            </w:pPr>
            <w:r w:rsidRPr="00BE4CD7">
              <w:rPr>
                <w:rFonts w:asciiTheme="minorHAnsi" w:hAnsiTheme="minorHAnsi" w:cstheme="minorHAnsi"/>
                <w:sz w:val="22"/>
              </w:rPr>
              <w:t>Targeted phonics interventions have been shown to be more effective when delivered as regular sessions over a period up to 12 weeks:</w:t>
            </w:r>
          </w:p>
          <w:p w14:paraId="2A7D552E" w14:textId="557D59B7" w:rsidR="00BE4CD7" w:rsidRPr="00BE4CD7" w:rsidRDefault="00701E36" w:rsidP="00BE4CD7">
            <w:pPr>
              <w:pStyle w:val="NoSpacing"/>
              <w:rPr>
                <w:rFonts w:asciiTheme="minorHAnsi" w:hAnsiTheme="minorHAnsi" w:cstheme="minorHAnsi"/>
                <w:sz w:val="22"/>
                <w:szCs w:val="22"/>
              </w:rPr>
            </w:pPr>
            <w:hyperlink r:id="rId13" w:history="1">
              <w:r w:rsidR="00BE4CD7" w:rsidRPr="00BE4CD7">
                <w:rPr>
                  <w:rFonts w:asciiTheme="minorHAnsi" w:hAnsiTheme="minorHAnsi" w:cstheme="minorHAnsi"/>
                  <w:color w:val="0070C0"/>
                  <w:sz w:val="22"/>
                  <w:u w:val="single"/>
                </w:rPr>
                <w:t>Phonics | Toolkit Strand | Education Endowment Foundation | EEF</w:t>
              </w:r>
            </w:hyperlink>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6B59991" w:rsidR="00BE4CD7" w:rsidRPr="00ED44D1" w:rsidRDefault="00611E29" w:rsidP="00BE4CD7">
            <w:pPr>
              <w:pStyle w:val="NoSpacing"/>
              <w:rPr>
                <w:rFonts w:asciiTheme="minorHAnsi" w:hAnsiTheme="minorHAnsi" w:cstheme="minorHAnsi"/>
                <w:sz w:val="22"/>
                <w:szCs w:val="22"/>
              </w:rPr>
            </w:pPr>
            <w:r>
              <w:rPr>
                <w:rFonts w:asciiTheme="minorHAnsi" w:hAnsiTheme="minorHAnsi" w:cstheme="minorHAnsi"/>
                <w:sz w:val="22"/>
                <w:szCs w:val="22"/>
              </w:rPr>
              <w:t>2,3</w:t>
            </w:r>
          </w:p>
        </w:tc>
      </w:tr>
      <w:tr w:rsidR="00611E29" w:rsidRPr="00ED44D1" w14:paraId="5553F672" w14:textId="77777777" w:rsidTr="001C387B">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C8E2F" w14:textId="77777777" w:rsidR="00611E29" w:rsidRPr="00611E29" w:rsidRDefault="00611E29" w:rsidP="00611E29">
            <w:pPr>
              <w:pStyle w:val="NoSpacing"/>
              <w:rPr>
                <w:rFonts w:asciiTheme="minorHAnsi" w:hAnsiTheme="minorHAnsi" w:cstheme="minorHAnsi"/>
                <w:b/>
                <w:sz w:val="22"/>
              </w:rPr>
            </w:pPr>
            <w:r w:rsidRPr="00611E29">
              <w:rPr>
                <w:rFonts w:asciiTheme="minorHAnsi" w:hAnsiTheme="minorHAnsi" w:cstheme="minorHAnsi"/>
                <w:b/>
                <w:sz w:val="22"/>
              </w:rPr>
              <w:t>Maths</w:t>
            </w:r>
          </w:p>
          <w:p w14:paraId="651E4A8E" w14:textId="77777777" w:rsidR="00611E29" w:rsidRDefault="00611E29" w:rsidP="00611E29">
            <w:pPr>
              <w:pStyle w:val="NoSpacing"/>
              <w:rPr>
                <w:rFonts w:asciiTheme="minorHAnsi" w:hAnsiTheme="minorHAnsi" w:cstheme="minorHAnsi"/>
                <w:sz w:val="22"/>
              </w:rPr>
            </w:pPr>
            <w:r w:rsidRPr="00611E29">
              <w:rPr>
                <w:rFonts w:asciiTheme="minorHAnsi" w:hAnsiTheme="minorHAnsi" w:cstheme="minorHAnsi"/>
                <w:sz w:val="22"/>
              </w:rPr>
              <w:t>Engaging</w:t>
            </w:r>
            <w:r>
              <w:rPr>
                <w:rFonts w:asciiTheme="minorHAnsi" w:hAnsiTheme="minorHAnsi" w:cstheme="minorHAnsi"/>
                <w:sz w:val="22"/>
              </w:rPr>
              <w:t xml:space="preserve"> with the National Tutoring Pro</w:t>
            </w:r>
            <w:r w:rsidRPr="00611E29">
              <w:rPr>
                <w:rFonts w:asciiTheme="minorHAnsi" w:hAnsiTheme="minorHAnsi" w:cstheme="minorHAnsi"/>
                <w:sz w:val="22"/>
              </w:rPr>
              <w:t>gramme to provide a blend of tuition, mentoring and school-led tutoring for pupils whose education has been most impacted by the pandemic. A significant proportion of the pupils who receive tutoring will be disadvantaged, including those who are high</w:t>
            </w:r>
            <w:r>
              <w:rPr>
                <w:rFonts w:asciiTheme="minorHAnsi" w:hAnsiTheme="minorHAnsi" w:cstheme="minorHAnsi"/>
                <w:sz w:val="22"/>
              </w:rPr>
              <w:t>-</w:t>
            </w:r>
            <w:r w:rsidRPr="00611E29">
              <w:rPr>
                <w:rFonts w:asciiTheme="minorHAnsi" w:hAnsiTheme="minorHAnsi" w:cstheme="minorHAnsi"/>
                <w:sz w:val="22"/>
              </w:rPr>
              <w:t>attainers.</w:t>
            </w:r>
          </w:p>
          <w:p w14:paraId="1EA0BCE1" w14:textId="77777777" w:rsidR="00611E29" w:rsidRDefault="00611E29" w:rsidP="00611E29">
            <w:pPr>
              <w:pStyle w:val="NoSpacing"/>
              <w:rPr>
                <w:rFonts w:asciiTheme="minorHAnsi" w:hAnsiTheme="minorHAnsi" w:cstheme="minorHAnsi"/>
                <w:sz w:val="22"/>
              </w:rPr>
            </w:pPr>
          </w:p>
          <w:p w14:paraId="76A5F49E" w14:textId="0C529178" w:rsidR="00611E29" w:rsidRPr="00611E29" w:rsidRDefault="00611E29" w:rsidP="00611E29">
            <w:pPr>
              <w:pStyle w:val="NoSpacing"/>
              <w:rPr>
                <w:rFonts w:asciiTheme="minorHAnsi" w:hAnsiTheme="minorHAnsi" w:cstheme="minorHAnsi"/>
                <w:sz w:val="22"/>
              </w:rPr>
            </w:pPr>
            <w:r>
              <w:rPr>
                <w:rFonts w:asciiTheme="minorHAnsi" w:hAnsiTheme="minorHAnsi" w:cstheme="minorHAnsi"/>
                <w:sz w:val="22"/>
                <w:lang w:val="en-US"/>
              </w:rPr>
              <w:t xml:space="preserve">Intervention groups led by teachers and supported by learning support assistants based on same day flexible interventions  </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21DFB" w14:textId="77777777" w:rsidR="00611E29" w:rsidRPr="00611E29" w:rsidRDefault="00611E29" w:rsidP="00611E29">
            <w:pPr>
              <w:pStyle w:val="NoSpacing"/>
              <w:rPr>
                <w:rFonts w:asciiTheme="minorHAnsi" w:hAnsiTheme="minorHAnsi" w:cstheme="minorHAnsi"/>
                <w:color w:val="auto"/>
                <w:sz w:val="22"/>
              </w:rPr>
            </w:pPr>
            <w:r w:rsidRPr="00611E29">
              <w:rPr>
                <w:rFonts w:asciiTheme="minorHAnsi" w:hAnsiTheme="minorHAnsi" w:cstheme="minorHAnsi"/>
                <w:color w:val="auto"/>
                <w:sz w:val="22"/>
              </w:rPr>
              <w:t>Tuition targeted at specific needs and knowledge gaps can be an effective method to support low attaining pupils or those falling behind, both one-to-one:</w:t>
            </w:r>
          </w:p>
          <w:p w14:paraId="2FF4EF64" w14:textId="77777777" w:rsidR="00611E29" w:rsidRPr="00611E29" w:rsidRDefault="00701E36" w:rsidP="00611E29">
            <w:pPr>
              <w:pStyle w:val="NoSpacing"/>
              <w:rPr>
                <w:rFonts w:asciiTheme="minorHAnsi" w:hAnsiTheme="minorHAnsi" w:cstheme="minorHAnsi"/>
                <w:color w:val="0070C0"/>
                <w:sz w:val="22"/>
              </w:rPr>
            </w:pPr>
            <w:hyperlink r:id="rId14" w:history="1">
              <w:r w:rsidR="00611E29" w:rsidRPr="00611E29">
                <w:rPr>
                  <w:rFonts w:asciiTheme="minorHAnsi" w:hAnsiTheme="minorHAnsi" w:cstheme="minorHAnsi"/>
                  <w:color w:val="0070C0"/>
                  <w:sz w:val="22"/>
                  <w:u w:val="single"/>
                </w:rPr>
                <w:t>One to one tuition | EEF (educationendowmentfoundation.org.uk)</w:t>
              </w:r>
            </w:hyperlink>
          </w:p>
          <w:p w14:paraId="0D3A9A9C" w14:textId="77777777" w:rsidR="002F20DF" w:rsidRDefault="002F20DF" w:rsidP="00611E29">
            <w:pPr>
              <w:pStyle w:val="NoSpacing"/>
              <w:rPr>
                <w:rFonts w:asciiTheme="minorHAnsi" w:hAnsiTheme="minorHAnsi" w:cstheme="minorHAnsi"/>
                <w:color w:val="auto"/>
                <w:sz w:val="22"/>
              </w:rPr>
            </w:pPr>
          </w:p>
          <w:p w14:paraId="6290948F" w14:textId="569780F2" w:rsidR="00611E29" w:rsidRPr="00611E29" w:rsidRDefault="00611E29" w:rsidP="00611E29">
            <w:pPr>
              <w:pStyle w:val="NoSpacing"/>
              <w:rPr>
                <w:rFonts w:asciiTheme="minorHAnsi" w:hAnsiTheme="minorHAnsi" w:cstheme="minorHAnsi"/>
                <w:color w:val="auto"/>
                <w:sz w:val="22"/>
              </w:rPr>
            </w:pPr>
            <w:r w:rsidRPr="00611E29">
              <w:rPr>
                <w:rFonts w:asciiTheme="minorHAnsi" w:hAnsiTheme="minorHAnsi" w:cstheme="minorHAnsi"/>
                <w:color w:val="auto"/>
                <w:sz w:val="22"/>
              </w:rPr>
              <w:t>And in small groups:</w:t>
            </w:r>
          </w:p>
          <w:p w14:paraId="57A65B57" w14:textId="5FA02BDB" w:rsidR="00611E29" w:rsidRPr="00611E29" w:rsidRDefault="00701E36" w:rsidP="00611E29">
            <w:pPr>
              <w:pStyle w:val="NoSpacing"/>
              <w:rPr>
                <w:rFonts w:asciiTheme="minorHAnsi" w:hAnsiTheme="minorHAnsi" w:cstheme="minorHAnsi"/>
                <w:sz w:val="22"/>
              </w:rPr>
            </w:pPr>
            <w:hyperlink r:id="rId15" w:history="1">
              <w:r w:rsidR="00611E29" w:rsidRPr="00611E29">
                <w:rPr>
                  <w:rFonts w:asciiTheme="minorHAnsi" w:hAnsiTheme="minorHAnsi" w:cstheme="minorHAnsi"/>
                  <w:color w:val="0070C0"/>
                  <w:sz w:val="22"/>
                  <w:u w:val="single"/>
                </w:rPr>
                <w:t>Small group tuition | Toolkit Strand | Education Endowment Foundation | EEF</w:t>
              </w:r>
            </w:hyperlink>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01E2" w14:textId="2ED1D81B" w:rsidR="00611E29" w:rsidRPr="00ED44D1" w:rsidRDefault="00611E29" w:rsidP="00611E29">
            <w:pPr>
              <w:pStyle w:val="NoSpacing"/>
              <w:rPr>
                <w:rFonts w:asciiTheme="minorHAnsi" w:hAnsiTheme="minorHAnsi" w:cstheme="minorHAnsi"/>
                <w:sz w:val="22"/>
                <w:szCs w:val="22"/>
              </w:rPr>
            </w:pPr>
            <w:r>
              <w:rPr>
                <w:rFonts w:asciiTheme="minorHAnsi" w:hAnsiTheme="minorHAnsi" w:cstheme="minorHAnsi"/>
                <w:sz w:val="22"/>
                <w:szCs w:val="22"/>
              </w:rPr>
              <w:t>4</w:t>
            </w:r>
          </w:p>
        </w:tc>
      </w:tr>
    </w:tbl>
    <w:p w14:paraId="2A7D5531" w14:textId="77777777" w:rsidR="00E66558" w:rsidRPr="00ED44D1" w:rsidRDefault="00E66558" w:rsidP="00ED44D1">
      <w:pPr>
        <w:pStyle w:val="NoSpacing"/>
        <w:rPr>
          <w:rFonts w:asciiTheme="minorHAnsi" w:hAnsiTheme="minorHAnsi" w:cstheme="minorHAnsi"/>
          <w:b/>
          <w:color w:val="104F75"/>
          <w:sz w:val="22"/>
          <w:szCs w:val="22"/>
        </w:rPr>
      </w:pPr>
    </w:p>
    <w:p w14:paraId="2A7D5532" w14:textId="3CDA8B39" w:rsidR="00E66558" w:rsidRDefault="009D71E8" w:rsidP="00ED44D1">
      <w:pPr>
        <w:pStyle w:val="NoSpacing"/>
        <w:rPr>
          <w:rFonts w:asciiTheme="minorHAnsi" w:hAnsiTheme="minorHAnsi" w:cstheme="minorHAnsi"/>
          <w:b/>
          <w:color w:val="auto"/>
          <w:sz w:val="32"/>
          <w:szCs w:val="22"/>
        </w:rPr>
      </w:pPr>
      <w:r w:rsidRPr="00ED44D1">
        <w:rPr>
          <w:rFonts w:asciiTheme="minorHAnsi" w:hAnsiTheme="minorHAnsi" w:cstheme="minorHAnsi"/>
          <w:b/>
          <w:color w:val="auto"/>
          <w:sz w:val="32"/>
          <w:szCs w:val="22"/>
        </w:rPr>
        <w:t>Wider strategies (for example, related to attendance, behaviour, wellbeing)</w:t>
      </w:r>
    </w:p>
    <w:p w14:paraId="0FE609DD" w14:textId="77777777" w:rsidR="00ED44D1" w:rsidRPr="00ED44D1" w:rsidRDefault="00ED44D1" w:rsidP="00ED44D1">
      <w:pPr>
        <w:pStyle w:val="NoSpacing"/>
        <w:rPr>
          <w:rFonts w:asciiTheme="minorHAnsi" w:hAnsiTheme="minorHAnsi" w:cstheme="minorHAnsi"/>
          <w:b/>
          <w:color w:val="auto"/>
          <w:sz w:val="22"/>
          <w:szCs w:val="22"/>
        </w:rPr>
      </w:pPr>
    </w:p>
    <w:p w14:paraId="2A7D5533" w14:textId="557C5858" w:rsidR="00E66558" w:rsidRPr="0005081A" w:rsidRDefault="0005081A" w:rsidP="00ED44D1">
      <w:pPr>
        <w:pStyle w:val="NoSpacing"/>
        <w:rPr>
          <w:rFonts w:asciiTheme="minorHAnsi" w:hAnsiTheme="minorHAnsi" w:cstheme="minorHAnsi"/>
          <w:b/>
          <w:i/>
          <w:iCs/>
          <w:sz w:val="22"/>
          <w:szCs w:val="22"/>
        </w:rPr>
      </w:pPr>
      <w:r>
        <w:rPr>
          <w:rFonts w:asciiTheme="minorHAnsi" w:hAnsiTheme="minorHAnsi" w:cstheme="minorHAnsi"/>
          <w:b/>
          <w:sz w:val="22"/>
          <w:szCs w:val="22"/>
        </w:rPr>
        <w:t>Budgeted cost: £24851.19</w:t>
      </w:r>
    </w:p>
    <w:p w14:paraId="42AA8E3C" w14:textId="77777777" w:rsidR="009E5778" w:rsidRPr="00ED44D1" w:rsidRDefault="009E5778" w:rsidP="00ED44D1">
      <w:pPr>
        <w:pStyle w:val="NoSpacing"/>
        <w:rPr>
          <w:rFonts w:asciiTheme="minorHAnsi" w:hAnsiTheme="minorHAnsi" w:cstheme="minorHAnsi"/>
          <w:sz w:val="22"/>
          <w:szCs w:val="22"/>
        </w:rPr>
      </w:pPr>
    </w:p>
    <w:tbl>
      <w:tblPr>
        <w:tblW w:w="5000" w:type="pct"/>
        <w:tblCellMar>
          <w:left w:w="10" w:type="dxa"/>
          <w:right w:w="10" w:type="dxa"/>
        </w:tblCellMar>
        <w:tblLook w:val="04A0" w:firstRow="1" w:lastRow="0" w:firstColumn="1" w:lastColumn="0" w:noHBand="0" w:noVBand="1"/>
      </w:tblPr>
      <w:tblGrid>
        <w:gridCol w:w="2972"/>
        <w:gridCol w:w="6237"/>
        <w:gridCol w:w="1247"/>
      </w:tblGrid>
      <w:tr w:rsidR="00E66558" w:rsidRPr="00ED44D1" w14:paraId="2A7D5537" w14:textId="77777777" w:rsidTr="00613EDD">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Activity</w:t>
            </w:r>
          </w:p>
        </w:tc>
        <w:tc>
          <w:tcPr>
            <w:tcW w:w="62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Evidence that supports this approach</w:t>
            </w:r>
          </w:p>
        </w:tc>
        <w:tc>
          <w:tcPr>
            <w:tcW w:w="12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Challenge number(s) addressed</w:t>
            </w:r>
          </w:p>
        </w:tc>
      </w:tr>
      <w:tr w:rsidR="00534EF3" w:rsidRPr="00ED44D1" w14:paraId="2A7D553B" w14:textId="77777777" w:rsidTr="00613ED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21E5A" w14:textId="2C9E0F42" w:rsidR="00611E29" w:rsidRPr="00611E29" w:rsidRDefault="00611E29" w:rsidP="00534EF3">
            <w:pPr>
              <w:pStyle w:val="NoSpacing"/>
              <w:rPr>
                <w:rFonts w:asciiTheme="minorHAnsi" w:hAnsiTheme="minorHAnsi" w:cstheme="minorHAnsi"/>
                <w:b/>
                <w:iCs/>
                <w:color w:val="auto"/>
                <w:sz w:val="22"/>
                <w:szCs w:val="28"/>
                <w:lang w:val="en-US"/>
              </w:rPr>
            </w:pPr>
            <w:r w:rsidRPr="00611E29">
              <w:rPr>
                <w:rFonts w:asciiTheme="minorHAnsi" w:hAnsiTheme="minorHAnsi" w:cstheme="minorHAnsi"/>
                <w:b/>
                <w:iCs/>
                <w:color w:val="auto"/>
                <w:sz w:val="22"/>
                <w:szCs w:val="28"/>
                <w:lang w:val="en-US"/>
              </w:rPr>
              <w:lastRenderedPageBreak/>
              <w:t xml:space="preserve">Attendance and Punctuality </w:t>
            </w:r>
          </w:p>
          <w:p w14:paraId="6EC7A388" w14:textId="514AE4A3" w:rsidR="00534EF3" w:rsidRPr="00534EF3" w:rsidRDefault="001C387B" w:rsidP="00534EF3">
            <w:pPr>
              <w:pStyle w:val="NoSpacing"/>
              <w:rPr>
                <w:rFonts w:asciiTheme="minorHAnsi" w:hAnsiTheme="minorHAnsi" w:cstheme="minorHAnsi"/>
                <w:iCs/>
                <w:color w:val="auto"/>
                <w:sz w:val="22"/>
                <w:szCs w:val="28"/>
                <w:lang w:val="en-US"/>
              </w:rPr>
            </w:pPr>
            <w:r>
              <w:rPr>
                <w:rFonts w:asciiTheme="minorHAnsi" w:hAnsiTheme="minorHAnsi" w:cstheme="minorHAnsi"/>
                <w:iCs/>
                <w:color w:val="auto"/>
                <w:sz w:val="22"/>
                <w:szCs w:val="28"/>
                <w:lang w:val="en-US"/>
              </w:rPr>
              <w:t>Embed</w:t>
            </w:r>
            <w:r w:rsidR="00534EF3" w:rsidRPr="00534EF3">
              <w:rPr>
                <w:rFonts w:asciiTheme="minorHAnsi" w:hAnsiTheme="minorHAnsi" w:cstheme="minorHAnsi"/>
                <w:iCs/>
                <w:color w:val="auto"/>
                <w:sz w:val="22"/>
                <w:szCs w:val="28"/>
                <w:lang w:val="en-US"/>
              </w:rPr>
              <w:t xml:space="preserve"> principles of good practice set out in the DfE’s </w:t>
            </w:r>
            <w:hyperlink r:id="rId16" w:history="1">
              <w:r w:rsidR="00534EF3" w:rsidRPr="00534EF3">
                <w:rPr>
                  <w:rStyle w:val="Hyperlink"/>
                  <w:rFonts w:asciiTheme="minorHAnsi" w:hAnsiTheme="minorHAnsi" w:cstheme="minorHAnsi"/>
                  <w:iCs/>
                  <w:color w:val="0070C0"/>
                  <w:sz w:val="22"/>
                  <w:szCs w:val="28"/>
                  <w:lang w:val="en-US"/>
                </w:rPr>
                <w:t>Improving School Attendance</w:t>
              </w:r>
            </w:hyperlink>
            <w:r w:rsidR="00534EF3" w:rsidRPr="00534EF3">
              <w:rPr>
                <w:rFonts w:asciiTheme="minorHAnsi" w:hAnsiTheme="minorHAnsi" w:cstheme="minorHAnsi"/>
                <w:iCs/>
                <w:color w:val="0070C0"/>
                <w:sz w:val="22"/>
                <w:szCs w:val="28"/>
                <w:lang w:val="en-US"/>
              </w:rPr>
              <w:t xml:space="preserve"> </w:t>
            </w:r>
            <w:r w:rsidR="00534EF3" w:rsidRPr="00534EF3">
              <w:rPr>
                <w:rFonts w:asciiTheme="minorHAnsi" w:hAnsiTheme="minorHAnsi" w:cstheme="minorHAnsi"/>
                <w:iCs/>
                <w:color w:val="auto"/>
                <w:sz w:val="22"/>
                <w:szCs w:val="28"/>
                <w:lang w:val="en-US"/>
              </w:rPr>
              <w:t>advice.</w:t>
            </w:r>
          </w:p>
          <w:p w14:paraId="7007A83C" w14:textId="77777777" w:rsidR="001C387B" w:rsidRDefault="00534EF3" w:rsidP="001C387B">
            <w:pPr>
              <w:pStyle w:val="NoSpacing"/>
              <w:rPr>
                <w:rFonts w:asciiTheme="minorHAnsi" w:hAnsiTheme="minorHAnsi" w:cstheme="minorHAnsi"/>
                <w:iCs/>
                <w:color w:val="auto"/>
                <w:sz w:val="22"/>
                <w:szCs w:val="28"/>
                <w:lang w:val="en-US"/>
              </w:rPr>
            </w:pPr>
            <w:r w:rsidRPr="00534EF3">
              <w:rPr>
                <w:rFonts w:asciiTheme="minorHAnsi" w:hAnsiTheme="minorHAnsi" w:cstheme="minorHAnsi"/>
                <w:iCs/>
                <w:color w:val="auto"/>
                <w:sz w:val="22"/>
                <w:szCs w:val="28"/>
                <w:lang w:val="en-US"/>
              </w:rPr>
              <w:t>This involve</w:t>
            </w:r>
            <w:r w:rsidR="001C387B">
              <w:rPr>
                <w:rFonts w:asciiTheme="minorHAnsi" w:hAnsiTheme="minorHAnsi" w:cstheme="minorHAnsi"/>
                <w:iCs/>
                <w:color w:val="auto"/>
                <w:sz w:val="22"/>
                <w:szCs w:val="28"/>
                <w:lang w:val="en-US"/>
              </w:rPr>
              <w:t>s:</w:t>
            </w:r>
          </w:p>
          <w:p w14:paraId="1F4F3E1E" w14:textId="2E1E8069" w:rsidR="001C387B" w:rsidRDefault="00534EF3" w:rsidP="001C387B">
            <w:pPr>
              <w:pStyle w:val="NoSpacing"/>
              <w:numPr>
                <w:ilvl w:val="0"/>
                <w:numId w:val="19"/>
              </w:numPr>
              <w:rPr>
                <w:rFonts w:asciiTheme="minorHAnsi" w:hAnsiTheme="minorHAnsi" w:cstheme="minorHAnsi"/>
                <w:iCs/>
                <w:color w:val="auto"/>
                <w:sz w:val="22"/>
                <w:szCs w:val="28"/>
                <w:lang w:val="en-US"/>
              </w:rPr>
            </w:pPr>
            <w:r w:rsidRPr="00534EF3">
              <w:rPr>
                <w:rFonts w:asciiTheme="minorHAnsi" w:hAnsiTheme="minorHAnsi" w:cstheme="minorHAnsi"/>
                <w:iCs/>
                <w:color w:val="auto"/>
                <w:sz w:val="22"/>
                <w:szCs w:val="28"/>
                <w:lang w:val="en-US"/>
              </w:rPr>
              <w:t>training and release time for staff to develop and implement new procedures</w:t>
            </w:r>
          </w:p>
          <w:p w14:paraId="2A7D5538" w14:textId="4F78AC1A" w:rsidR="00534EF3" w:rsidRPr="00534EF3" w:rsidRDefault="001C387B" w:rsidP="001C387B">
            <w:pPr>
              <w:pStyle w:val="NoSpacing"/>
              <w:numPr>
                <w:ilvl w:val="0"/>
                <w:numId w:val="19"/>
              </w:numPr>
              <w:rPr>
                <w:rFonts w:asciiTheme="minorHAnsi" w:hAnsiTheme="minorHAnsi" w:cstheme="minorHAnsi"/>
                <w:sz w:val="22"/>
                <w:szCs w:val="22"/>
              </w:rPr>
            </w:pPr>
            <w:r>
              <w:rPr>
                <w:rFonts w:asciiTheme="minorHAnsi" w:hAnsiTheme="minorHAnsi" w:cstheme="minorHAnsi"/>
                <w:iCs/>
                <w:color w:val="auto"/>
                <w:sz w:val="22"/>
                <w:szCs w:val="28"/>
                <w:lang w:val="en-US"/>
              </w:rPr>
              <w:t xml:space="preserve">maintaining appointment of Educational Welfare Officer </w:t>
            </w:r>
            <w:r w:rsidR="00534EF3" w:rsidRPr="00534EF3">
              <w:rPr>
                <w:rFonts w:asciiTheme="minorHAnsi" w:hAnsiTheme="minorHAnsi" w:cstheme="minorHAnsi"/>
                <w:iCs/>
                <w:color w:val="auto"/>
                <w:sz w:val="22"/>
                <w:szCs w:val="28"/>
                <w:lang w:val="en-US"/>
              </w:rPr>
              <w:t xml:space="preserve">to </w:t>
            </w:r>
            <w:r>
              <w:rPr>
                <w:rFonts w:asciiTheme="minorHAnsi" w:hAnsiTheme="minorHAnsi" w:cstheme="minorHAnsi"/>
                <w:iCs/>
                <w:color w:val="auto"/>
                <w:sz w:val="22"/>
                <w:szCs w:val="28"/>
                <w:lang w:val="en-US"/>
              </w:rPr>
              <w:t>monitor/</w:t>
            </w:r>
            <w:r w:rsidR="00534EF3" w:rsidRPr="00534EF3">
              <w:rPr>
                <w:rFonts w:asciiTheme="minorHAnsi" w:hAnsiTheme="minorHAnsi" w:cstheme="minorHAnsi"/>
                <w:iCs/>
                <w:color w:val="auto"/>
                <w:sz w:val="22"/>
                <w:szCs w:val="28"/>
                <w:lang w:val="en-US"/>
              </w:rPr>
              <w:t xml:space="preserve">improve attendance.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38A23F8" w:rsidR="00534EF3" w:rsidRPr="00534EF3" w:rsidRDefault="00534EF3" w:rsidP="00534EF3">
            <w:pPr>
              <w:pStyle w:val="NoSpacing"/>
              <w:rPr>
                <w:rFonts w:asciiTheme="minorHAnsi" w:hAnsiTheme="minorHAnsi" w:cstheme="minorHAnsi"/>
                <w:sz w:val="22"/>
                <w:szCs w:val="22"/>
              </w:rPr>
            </w:pPr>
            <w:r w:rsidRPr="00534EF3">
              <w:rPr>
                <w:rFonts w:asciiTheme="minorHAnsi" w:hAnsiTheme="minorHAnsi" w:cstheme="minorHAnsi"/>
                <w:color w:val="auto"/>
                <w:sz w:val="22"/>
              </w:rPr>
              <w:t xml:space="preserve">The DfE guidance has been informed by engagement with schools that have significantly reduced levels of absence and persistent absence.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CD1E71A" w:rsidR="00534EF3" w:rsidRPr="00ED44D1" w:rsidRDefault="00534EF3" w:rsidP="00534EF3">
            <w:pPr>
              <w:pStyle w:val="NoSpacing"/>
              <w:rPr>
                <w:rFonts w:asciiTheme="minorHAnsi" w:hAnsiTheme="minorHAnsi" w:cstheme="minorHAnsi"/>
                <w:sz w:val="22"/>
                <w:szCs w:val="22"/>
              </w:rPr>
            </w:pPr>
            <w:r>
              <w:rPr>
                <w:rFonts w:asciiTheme="minorHAnsi" w:hAnsiTheme="minorHAnsi" w:cstheme="minorHAnsi"/>
                <w:sz w:val="22"/>
                <w:szCs w:val="22"/>
              </w:rPr>
              <w:t>1</w:t>
            </w:r>
          </w:p>
        </w:tc>
      </w:tr>
      <w:tr w:rsidR="00E66558" w:rsidRPr="00ED44D1" w14:paraId="2A7D553F" w14:textId="77777777" w:rsidTr="00613ED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79142" w14:textId="060F955D" w:rsidR="00613EDD" w:rsidRDefault="00613EDD" w:rsidP="00613EDD">
            <w:pPr>
              <w:pStyle w:val="NoSpacing"/>
              <w:rPr>
                <w:rFonts w:asciiTheme="minorHAnsi" w:hAnsiTheme="minorHAnsi" w:cstheme="minorHAnsi"/>
                <w:b/>
                <w:iCs/>
                <w:sz w:val="22"/>
                <w:szCs w:val="22"/>
              </w:rPr>
            </w:pPr>
            <w:r w:rsidRPr="003F6275">
              <w:rPr>
                <w:rFonts w:asciiTheme="minorHAnsi" w:hAnsiTheme="minorHAnsi" w:cstheme="minorHAnsi"/>
                <w:b/>
                <w:iCs/>
                <w:sz w:val="22"/>
                <w:szCs w:val="22"/>
              </w:rPr>
              <w:t>Pastoral Support</w:t>
            </w:r>
            <w:r>
              <w:rPr>
                <w:rFonts w:asciiTheme="minorHAnsi" w:hAnsiTheme="minorHAnsi" w:cstheme="minorHAnsi"/>
                <w:b/>
                <w:iCs/>
                <w:sz w:val="22"/>
                <w:szCs w:val="22"/>
              </w:rPr>
              <w:t xml:space="preserve">, Well Being and Cultural Capital  </w:t>
            </w:r>
          </w:p>
          <w:p w14:paraId="5F6E8010" w14:textId="004AD881" w:rsidR="00E66558" w:rsidRDefault="00611E29" w:rsidP="00613EDD">
            <w:pPr>
              <w:pStyle w:val="NoSpacing"/>
              <w:rPr>
                <w:rFonts w:asciiTheme="minorHAnsi" w:hAnsiTheme="minorHAnsi" w:cstheme="minorHAnsi"/>
                <w:sz w:val="22"/>
                <w:szCs w:val="22"/>
              </w:rPr>
            </w:pPr>
            <w:r>
              <w:rPr>
                <w:rFonts w:asciiTheme="minorHAnsi" w:hAnsiTheme="minorHAnsi" w:cstheme="minorHAnsi"/>
                <w:sz w:val="22"/>
                <w:szCs w:val="22"/>
              </w:rPr>
              <w:t xml:space="preserve">Mental Health Team training on Mental Health and Wellbeing </w:t>
            </w:r>
            <w:r w:rsidR="00613EDD">
              <w:rPr>
                <w:rFonts w:asciiTheme="minorHAnsi" w:hAnsiTheme="minorHAnsi" w:cstheme="minorHAnsi"/>
                <w:sz w:val="22"/>
                <w:szCs w:val="22"/>
              </w:rPr>
              <w:t xml:space="preserve">approaches with the aim of developing our school ethos and improving mental health and wellbeing of pupils across the school </w:t>
            </w:r>
          </w:p>
          <w:p w14:paraId="2893A59B" w14:textId="77777777" w:rsidR="00613EDD" w:rsidRDefault="00613EDD" w:rsidP="00613EDD">
            <w:pPr>
              <w:pStyle w:val="NoSpacing"/>
              <w:rPr>
                <w:rFonts w:asciiTheme="minorHAnsi" w:hAnsiTheme="minorHAnsi" w:cstheme="minorHAnsi"/>
                <w:sz w:val="22"/>
                <w:szCs w:val="22"/>
              </w:rPr>
            </w:pPr>
          </w:p>
          <w:p w14:paraId="41E9E29D" w14:textId="77777777" w:rsidR="00613EDD" w:rsidRDefault="00613EDD" w:rsidP="00613EDD">
            <w:pPr>
              <w:pStyle w:val="NoSpacing"/>
              <w:rPr>
                <w:rFonts w:asciiTheme="minorHAnsi" w:hAnsiTheme="minorHAnsi" w:cstheme="minorHAnsi"/>
                <w:sz w:val="22"/>
                <w:szCs w:val="22"/>
              </w:rPr>
            </w:pPr>
            <w:r w:rsidRPr="00EB6389">
              <w:rPr>
                <w:rFonts w:asciiTheme="minorHAnsi" w:hAnsiTheme="minorHAnsi" w:cstheme="minorHAnsi"/>
                <w:sz w:val="22"/>
                <w:szCs w:val="22"/>
              </w:rPr>
              <w:t>ROAR implementation</w:t>
            </w:r>
            <w:r>
              <w:rPr>
                <w:rFonts w:asciiTheme="minorHAnsi" w:hAnsiTheme="minorHAnsi" w:cstheme="minorHAnsi"/>
                <w:sz w:val="22"/>
                <w:szCs w:val="22"/>
              </w:rPr>
              <w:t xml:space="preserve"> </w:t>
            </w:r>
          </w:p>
          <w:p w14:paraId="078A00E2" w14:textId="77777777" w:rsidR="000A7098" w:rsidRDefault="000A7098" w:rsidP="00613EDD">
            <w:pPr>
              <w:pStyle w:val="NoSpacing"/>
              <w:rPr>
                <w:rFonts w:asciiTheme="minorHAnsi" w:hAnsiTheme="minorHAnsi" w:cstheme="minorHAnsi"/>
                <w:sz w:val="22"/>
                <w:szCs w:val="22"/>
              </w:rPr>
            </w:pPr>
          </w:p>
          <w:p w14:paraId="0B7662C2" w14:textId="77777777" w:rsidR="000A7098" w:rsidRDefault="000A7098" w:rsidP="000A7098">
            <w:pPr>
              <w:pStyle w:val="NoSpacing"/>
              <w:rPr>
                <w:rFonts w:asciiTheme="minorHAnsi" w:hAnsiTheme="minorHAnsi" w:cstheme="minorHAnsi"/>
                <w:sz w:val="22"/>
              </w:rPr>
            </w:pPr>
            <w:r w:rsidRPr="000A7098">
              <w:rPr>
                <w:rFonts w:asciiTheme="minorHAnsi" w:hAnsiTheme="minorHAnsi" w:cstheme="minorHAnsi"/>
                <w:sz w:val="22"/>
              </w:rPr>
              <w:t>Mental health plans and individual risk assessments in place when necessary and targeted support available a</w:t>
            </w:r>
            <w:r>
              <w:rPr>
                <w:rFonts w:asciiTheme="minorHAnsi" w:hAnsiTheme="minorHAnsi" w:cstheme="minorHAnsi"/>
                <w:sz w:val="22"/>
              </w:rPr>
              <w:t xml:space="preserve">s and when needed (as above). </w:t>
            </w:r>
          </w:p>
          <w:p w14:paraId="3CB2DBA0" w14:textId="77777777" w:rsidR="000A7098" w:rsidRDefault="000A7098" w:rsidP="000A7098">
            <w:pPr>
              <w:pStyle w:val="NoSpacing"/>
              <w:rPr>
                <w:rFonts w:asciiTheme="minorHAnsi" w:hAnsiTheme="minorHAnsi" w:cstheme="minorHAnsi"/>
                <w:sz w:val="22"/>
              </w:rPr>
            </w:pPr>
          </w:p>
          <w:p w14:paraId="069A2712" w14:textId="77777777" w:rsidR="000A7098" w:rsidRDefault="000A7098" w:rsidP="000A7098">
            <w:pPr>
              <w:pStyle w:val="NoSpacing"/>
              <w:rPr>
                <w:rFonts w:asciiTheme="minorHAnsi" w:hAnsiTheme="minorHAnsi" w:cstheme="minorHAnsi"/>
                <w:sz w:val="22"/>
              </w:rPr>
            </w:pPr>
            <w:r w:rsidRPr="000A7098">
              <w:rPr>
                <w:rFonts w:asciiTheme="minorHAnsi" w:hAnsiTheme="minorHAnsi" w:cstheme="minorHAnsi"/>
                <w:sz w:val="22"/>
              </w:rPr>
              <w:t>Curriculum focus on in terms of growth mind set, resilience and mental health of pupils</w:t>
            </w:r>
            <w:r>
              <w:rPr>
                <w:rFonts w:asciiTheme="minorHAnsi" w:hAnsiTheme="minorHAnsi" w:cstheme="minorHAnsi"/>
                <w:sz w:val="22"/>
              </w:rPr>
              <w:t>.</w:t>
            </w:r>
          </w:p>
          <w:p w14:paraId="419116AA" w14:textId="77777777" w:rsidR="000A7098" w:rsidRDefault="000A7098" w:rsidP="000A7098">
            <w:pPr>
              <w:pStyle w:val="NoSpacing"/>
              <w:rPr>
                <w:rFonts w:asciiTheme="minorHAnsi" w:hAnsiTheme="minorHAnsi" w:cstheme="minorHAnsi"/>
                <w:sz w:val="22"/>
              </w:rPr>
            </w:pPr>
          </w:p>
          <w:p w14:paraId="35E5DEC5" w14:textId="77777777" w:rsidR="000A7098" w:rsidRDefault="000A7098" w:rsidP="000A7098">
            <w:pPr>
              <w:pStyle w:val="NoSpacing"/>
              <w:rPr>
                <w:rFonts w:asciiTheme="minorHAnsi" w:hAnsiTheme="minorHAnsi" w:cstheme="minorHAnsi"/>
                <w:sz w:val="22"/>
              </w:rPr>
            </w:pPr>
            <w:r w:rsidRPr="000A7098">
              <w:rPr>
                <w:rFonts w:asciiTheme="minorHAnsi" w:hAnsiTheme="minorHAnsi" w:cstheme="minorHAnsi"/>
                <w:sz w:val="22"/>
              </w:rPr>
              <w:t>Experiences</w:t>
            </w:r>
            <w:r>
              <w:rPr>
                <w:rFonts w:asciiTheme="minorHAnsi" w:hAnsiTheme="minorHAnsi" w:cstheme="minorHAnsi"/>
                <w:sz w:val="22"/>
              </w:rPr>
              <w:t>, visits</w:t>
            </w:r>
            <w:r w:rsidRPr="000A7098">
              <w:rPr>
                <w:rFonts w:asciiTheme="minorHAnsi" w:hAnsiTheme="minorHAnsi" w:cstheme="minorHAnsi"/>
                <w:sz w:val="22"/>
              </w:rPr>
              <w:t xml:space="preserve"> and visitors planned for all pupils across the year</w:t>
            </w:r>
          </w:p>
          <w:p w14:paraId="4EAD23B0" w14:textId="77777777" w:rsidR="000A7098" w:rsidRDefault="000A7098" w:rsidP="000A7098">
            <w:pPr>
              <w:pStyle w:val="NoSpacing"/>
              <w:rPr>
                <w:rFonts w:asciiTheme="minorHAnsi" w:hAnsiTheme="minorHAnsi" w:cstheme="minorHAnsi"/>
                <w:sz w:val="22"/>
              </w:rPr>
            </w:pPr>
            <w:r w:rsidRPr="000A7098">
              <w:rPr>
                <w:rFonts w:asciiTheme="minorHAnsi" w:hAnsiTheme="minorHAnsi" w:cstheme="minorHAnsi"/>
                <w:sz w:val="22"/>
              </w:rPr>
              <w:t xml:space="preserve">Provide a range of extra-curricular activities, the majority of which are free, to allow </w:t>
            </w:r>
            <w:r>
              <w:rPr>
                <w:rFonts w:asciiTheme="minorHAnsi" w:hAnsiTheme="minorHAnsi" w:cstheme="minorHAnsi"/>
                <w:sz w:val="22"/>
              </w:rPr>
              <w:t xml:space="preserve">pupils </w:t>
            </w:r>
            <w:r w:rsidRPr="000A7098">
              <w:rPr>
                <w:rFonts w:asciiTheme="minorHAnsi" w:hAnsiTheme="minorHAnsi" w:cstheme="minorHAnsi"/>
                <w:sz w:val="22"/>
              </w:rPr>
              <w:t xml:space="preserve">to participate </w:t>
            </w:r>
            <w:r>
              <w:rPr>
                <w:rFonts w:asciiTheme="minorHAnsi" w:hAnsiTheme="minorHAnsi" w:cstheme="minorHAnsi"/>
                <w:sz w:val="22"/>
              </w:rPr>
              <w:t xml:space="preserve">in </w:t>
            </w:r>
            <w:r w:rsidRPr="000A7098">
              <w:rPr>
                <w:rFonts w:asciiTheme="minorHAnsi" w:hAnsiTheme="minorHAnsi" w:cstheme="minorHAnsi"/>
                <w:sz w:val="22"/>
              </w:rPr>
              <w:t xml:space="preserve">experiences </w:t>
            </w:r>
            <w:r>
              <w:rPr>
                <w:rFonts w:asciiTheme="minorHAnsi" w:hAnsiTheme="minorHAnsi" w:cstheme="minorHAnsi"/>
                <w:sz w:val="22"/>
              </w:rPr>
              <w:t xml:space="preserve">which </w:t>
            </w:r>
            <w:r w:rsidRPr="000A7098">
              <w:rPr>
                <w:rFonts w:asciiTheme="minorHAnsi" w:hAnsiTheme="minorHAnsi" w:cstheme="minorHAnsi"/>
                <w:sz w:val="22"/>
              </w:rPr>
              <w:t>are not provided within the home environment.</w:t>
            </w:r>
          </w:p>
          <w:p w14:paraId="39372828" w14:textId="77777777" w:rsidR="000A7098" w:rsidRDefault="000A7098" w:rsidP="000A7098">
            <w:pPr>
              <w:pStyle w:val="NoSpacing"/>
              <w:rPr>
                <w:rFonts w:asciiTheme="minorHAnsi" w:hAnsiTheme="minorHAnsi" w:cstheme="minorHAnsi"/>
                <w:sz w:val="22"/>
              </w:rPr>
            </w:pPr>
          </w:p>
          <w:p w14:paraId="16837978" w14:textId="37041E73" w:rsidR="000A7098" w:rsidRDefault="000A7098" w:rsidP="000A7098">
            <w:pPr>
              <w:pStyle w:val="NoSpacing"/>
              <w:rPr>
                <w:rFonts w:asciiTheme="minorHAnsi" w:hAnsiTheme="minorHAnsi" w:cstheme="minorHAnsi"/>
                <w:sz w:val="22"/>
              </w:rPr>
            </w:pPr>
            <w:r>
              <w:rPr>
                <w:rFonts w:asciiTheme="minorHAnsi" w:hAnsiTheme="minorHAnsi" w:cstheme="minorHAnsi"/>
                <w:sz w:val="22"/>
              </w:rPr>
              <w:t>Further develop the Cultural Capital and Enric</w:t>
            </w:r>
            <w:r w:rsidR="00E25229">
              <w:rPr>
                <w:rFonts w:asciiTheme="minorHAnsi" w:hAnsiTheme="minorHAnsi" w:cstheme="minorHAnsi"/>
                <w:sz w:val="22"/>
              </w:rPr>
              <w:t>hment Curriculum of St Charles</w:t>
            </w:r>
          </w:p>
          <w:p w14:paraId="6CA2A636" w14:textId="77777777" w:rsidR="000A7098" w:rsidRDefault="000A7098" w:rsidP="000A7098">
            <w:pPr>
              <w:pStyle w:val="NoSpacing"/>
              <w:rPr>
                <w:rFonts w:asciiTheme="minorHAnsi" w:hAnsiTheme="minorHAnsi" w:cstheme="minorHAnsi"/>
                <w:sz w:val="22"/>
              </w:rPr>
            </w:pPr>
          </w:p>
          <w:p w14:paraId="2A7D553C" w14:textId="7B686300" w:rsidR="000A7098" w:rsidRPr="000A7098" w:rsidRDefault="000A7098" w:rsidP="000A7098">
            <w:pPr>
              <w:pStyle w:val="NoSpacing"/>
              <w:rPr>
                <w:rFonts w:asciiTheme="minorHAnsi" w:hAnsiTheme="minorHAnsi" w:cstheme="minorHAnsi"/>
              </w:rPr>
            </w:pPr>
            <w:r w:rsidRPr="000A7098">
              <w:rPr>
                <w:rFonts w:asciiTheme="minorHAnsi" w:hAnsiTheme="minorHAnsi" w:cstheme="minorHAnsi"/>
                <w:sz w:val="22"/>
              </w:rPr>
              <w:lastRenderedPageBreak/>
              <w:t xml:space="preserve">Funding supports </w:t>
            </w:r>
            <w:r>
              <w:rPr>
                <w:rFonts w:asciiTheme="minorHAnsi" w:hAnsiTheme="minorHAnsi" w:cstheme="minorHAnsi"/>
                <w:sz w:val="22"/>
              </w:rPr>
              <w:t xml:space="preserve">local travel and </w:t>
            </w:r>
            <w:r w:rsidRPr="000A7098">
              <w:rPr>
                <w:rFonts w:asciiTheme="minorHAnsi" w:hAnsiTheme="minorHAnsi" w:cstheme="minorHAnsi"/>
                <w:sz w:val="22"/>
              </w:rPr>
              <w:t>attraction</w:t>
            </w:r>
            <w:r>
              <w:rPr>
                <w:rFonts w:asciiTheme="minorHAnsi" w:hAnsiTheme="minorHAnsi" w:cstheme="minorHAnsi"/>
                <w:sz w:val="22"/>
              </w:rPr>
              <w:t xml:space="preserve">s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BBEB2" w14:textId="77777777" w:rsidR="00613EDD" w:rsidRPr="00613EDD" w:rsidRDefault="00613EDD" w:rsidP="00613EDD">
            <w:pPr>
              <w:pStyle w:val="TableRowCentered"/>
              <w:ind w:left="32"/>
              <w:jc w:val="left"/>
              <w:rPr>
                <w:rFonts w:asciiTheme="minorHAnsi" w:hAnsiTheme="minorHAnsi" w:cstheme="minorHAnsi"/>
                <w:color w:val="auto"/>
                <w:sz w:val="22"/>
              </w:rPr>
            </w:pPr>
            <w:r w:rsidRPr="00613EDD">
              <w:rPr>
                <w:rFonts w:asciiTheme="minorHAnsi" w:hAnsiTheme="minorHAnsi" w:cstheme="minorHAnsi"/>
                <w:color w:val="auto"/>
                <w:sz w:val="22"/>
              </w:rPr>
              <w:lastRenderedPageBreak/>
              <w:t>Both targeted interventions and universal approaches can have positive overall effects:</w:t>
            </w:r>
          </w:p>
          <w:p w14:paraId="1FD08979" w14:textId="77777777" w:rsidR="00E66558" w:rsidRPr="00EB6389" w:rsidRDefault="00701E36" w:rsidP="00613EDD">
            <w:pPr>
              <w:pStyle w:val="NoSpacing"/>
              <w:rPr>
                <w:rFonts w:asciiTheme="minorHAnsi" w:hAnsiTheme="minorHAnsi" w:cstheme="minorHAnsi"/>
                <w:color w:val="0070C0"/>
                <w:sz w:val="22"/>
                <w:u w:val="single"/>
              </w:rPr>
            </w:pPr>
            <w:hyperlink r:id="rId17" w:history="1">
              <w:r w:rsidR="00613EDD" w:rsidRPr="00EB6389">
                <w:rPr>
                  <w:rFonts w:asciiTheme="minorHAnsi" w:hAnsiTheme="minorHAnsi" w:cstheme="minorHAnsi"/>
                  <w:color w:val="0070C0"/>
                  <w:sz w:val="22"/>
                  <w:u w:val="single"/>
                </w:rPr>
                <w:t>Behaviour interventions | EEF (educationendowmentfoundation.org.uk)</w:t>
              </w:r>
            </w:hyperlink>
          </w:p>
          <w:p w14:paraId="2C54E6C6" w14:textId="77777777" w:rsidR="00613EDD" w:rsidRPr="00EB6389" w:rsidRDefault="00613EDD" w:rsidP="00613EDD">
            <w:pPr>
              <w:pStyle w:val="NoSpacing"/>
              <w:rPr>
                <w:rFonts w:asciiTheme="minorHAnsi" w:hAnsiTheme="minorHAnsi" w:cstheme="minorHAnsi"/>
                <w:color w:val="0070C0"/>
                <w:sz w:val="22"/>
                <w:u w:val="single"/>
              </w:rPr>
            </w:pPr>
          </w:p>
          <w:p w14:paraId="31F28358" w14:textId="77777777" w:rsidR="00613EDD" w:rsidRPr="00EB6389" w:rsidRDefault="00613EDD" w:rsidP="00613EDD">
            <w:pPr>
              <w:pStyle w:val="NoSpacing"/>
              <w:rPr>
                <w:rFonts w:asciiTheme="minorHAnsi" w:hAnsiTheme="minorHAnsi" w:cstheme="minorHAnsi"/>
                <w:sz w:val="22"/>
              </w:rPr>
            </w:pPr>
            <w:r w:rsidRPr="00EB6389">
              <w:rPr>
                <w:rFonts w:asciiTheme="minorHAnsi" w:hAnsiTheme="minorHAnsi" w:cstheme="minorHAnsi"/>
                <w:sz w:val="22"/>
              </w:rPr>
              <w:t xml:space="preserve">EEF toolkit identifies that the following all have a positive impact. </w:t>
            </w:r>
          </w:p>
          <w:p w14:paraId="4399EDA9" w14:textId="77777777" w:rsidR="00613EDD" w:rsidRPr="00EB6389" w:rsidRDefault="00613EDD" w:rsidP="00613EDD">
            <w:pPr>
              <w:pStyle w:val="NoSpacing"/>
              <w:rPr>
                <w:rFonts w:asciiTheme="minorHAnsi" w:hAnsiTheme="minorHAnsi" w:cstheme="minorHAnsi"/>
                <w:b/>
                <w:sz w:val="22"/>
              </w:rPr>
            </w:pPr>
          </w:p>
          <w:p w14:paraId="5F06B314" w14:textId="5E0A4EAF" w:rsidR="00613EDD" w:rsidRDefault="00613EDD" w:rsidP="00613EDD">
            <w:pPr>
              <w:pStyle w:val="NoSpacing"/>
              <w:rPr>
                <w:rFonts w:asciiTheme="minorHAnsi" w:hAnsiTheme="minorHAnsi" w:cstheme="minorHAnsi"/>
                <w:sz w:val="22"/>
              </w:rPr>
            </w:pPr>
            <w:r w:rsidRPr="00EB6389">
              <w:rPr>
                <w:rFonts w:asciiTheme="minorHAnsi" w:hAnsiTheme="minorHAnsi" w:cstheme="minorHAnsi"/>
                <w:b/>
                <w:sz w:val="22"/>
              </w:rPr>
              <w:t>Behaviour intervention</w:t>
            </w:r>
            <w:r w:rsidR="000A7098" w:rsidRPr="00EB6389">
              <w:rPr>
                <w:rFonts w:asciiTheme="minorHAnsi" w:hAnsiTheme="minorHAnsi" w:cstheme="minorHAnsi"/>
                <w:sz w:val="22"/>
              </w:rPr>
              <w:t xml:space="preserve"> (</w:t>
            </w:r>
            <w:r w:rsidRPr="00EB6389">
              <w:rPr>
                <w:rFonts w:asciiTheme="minorHAnsi" w:hAnsiTheme="minorHAnsi" w:cstheme="minorHAnsi"/>
                <w:sz w:val="22"/>
              </w:rPr>
              <w:t>+ 3months)</w:t>
            </w:r>
            <w:r w:rsidRPr="00613EDD">
              <w:rPr>
                <w:rFonts w:asciiTheme="minorHAnsi" w:hAnsiTheme="minorHAnsi" w:cstheme="minorHAnsi"/>
                <w:sz w:val="22"/>
              </w:rPr>
              <w:t xml:space="preserve"> </w:t>
            </w:r>
          </w:p>
          <w:p w14:paraId="3416ED5E" w14:textId="77777777" w:rsidR="00613EDD" w:rsidRDefault="00613EDD" w:rsidP="00613EDD">
            <w:pPr>
              <w:pStyle w:val="NoSpacing"/>
              <w:rPr>
                <w:rFonts w:asciiTheme="minorHAnsi" w:hAnsiTheme="minorHAnsi" w:cstheme="minorHAnsi"/>
                <w:b/>
                <w:sz w:val="22"/>
              </w:rPr>
            </w:pPr>
          </w:p>
          <w:p w14:paraId="5EC13F4F" w14:textId="1C7E4B2E" w:rsidR="00613EDD" w:rsidRDefault="00613EDD" w:rsidP="00613EDD">
            <w:pPr>
              <w:pStyle w:val="NoSpacing"/>
              <w:rPr>
                <w:rFonts w:asciiTheme="minorHAnsi" w:hAnsiTheme="minorHAnsi" w:cstheme="minorHAnsi"/>
                <w:sz w:val="22"/>
              </w:rPr>
            </w:pPr>
            <w:r w:rsidRPr="00613EDD">
              <w:rPr>
                <w:rFonts w:asciiTheme="minorHAnsi" w:hAnsiTheme="minorHAnsi" w:cstheme="minorHAnsi"/>
                <w:b/>
                <w:sz w:val="22"/>
              </w:rPr>
              <w:t>Social and emotional learning</w:t>
            </w:r>
            <w:r w:rsidRPr="00613EDD">
              <w:rPr>
                <w:rFonts w:asciiTheme="minorHAnsi" w:hAnsiTheme="minorHAnsi" w:cstheme="minorHAnsi"/>
                <w:sz w:val="22"/>
              </w:rPr>
              <w:t xml:space="preserve"> (+ 4 months) </w:t>
            </w:r>
          </w:p>
          <w:p w14:paraId="3A8E6E36" w14:textId="77777777" w:rsidR="00613EDD" w:rsidRDefault="00613EDD" w:rsidP="00613EDD">
            <w:pPr>
              <w:pStyle w:val="NoSpacing"/>
              <w:rPr>
                <w:rFonts w:asciiTheme="minorHAnsi" w:hAnsiTheme="minorHAnsi" w:cstheme="minorHAnsi"/>
                <w:b/>
                <w:sz w:val="22"/>
              </w:rPr>
            </w:pPr>
          </w:p>
          <w:p w14:paraId="27DF9AA7" w14:textId="77777777" w:rsidR="00613EDD" w:rsidRDefault="00613EDD" w:rsidP="00613EDD">
            <w:pPr>
              <w:pStyle w:val="NoSpacing"/>
              <w:rPr>
                <w:rFonts w:asciiTheme="minorHAnsi" w:hAnsiTheme="minorHAnsi" w:cstheme="minorHAnsi"/>
                <w:sz w:val="22"/>
              </w:rPr>
            </w:pPr>
            <w:r>
              <w:rPr>
                <w:rFonts w:asciiTheme="minorHAnsi" w:hAnsiTheme="minorHAnsi" w:cstheme="minorHAnsi"/>
                <w:b/>
                <w:sz w:val="22"/>
              </w:rPr>
              <w:t>Metacognition and Self-</w:t>
            </w:r>
            <w:r w:rsidRPr="00613EDD">
              <w:rPr>
                <w:rFonts w:asciiTheme="minorHAnsi" w:hAnsiTheme="minorHAnsi" w:cstheme="minorHAnsi"/>
                <w:b/>
                <w:sz w:val="22"/>
              </w:rPr>
              <w:t>regulation strategies</w:t>
            </w:r>
            <w:r w:rsidRPr="00613EDD">
              <w:rPr>
                <w:rFonts w:asciiTheme="minorHAnsi" w:hAnsiTheme="minorHAnsi" w:cstheme="minorHAnsi"/>
                <w:sz w:val="22"/>
              </w:rPr>
              <w:t xml:space="preserve"> (+ 7 months)</w:t>
            </w:r>
          </w:p>
          <w:p w14:paraId="0921D4DF" w14:textId="77777777" w:rsidR="000A7098" w:rsidRDefault="000A7098" w:rsidP="00613EDD">
            <w:pPr>
              <w:pStyle w:val="NoSpacing"/>
              <w:rPr>
                <w:rFonts w:asciiTheme="minorHAnsi" w:hAnsiTheme="minorHAnsi" w:cstheme="minorHAnsi"/>
                <w:sz w:val="22"/>
              </w:rPr>
            </w:pPr>
          </w:p>
          <w:p w14:paraId="678F1B91" w14:textId="77777777" w:rsidR="000A7098" w:rsidRDefault="000A7098" w:rsidP="000A7098">
            <w:pPr>
              <w:pStyle w:val="NoSpacing"/>
              <w:rPr>
                <w:rFonts w:asciiTheme="minorHAnsi" w:hAnsiTheme="minorHAnsi" w:cstheme="minorHAnsi"/>
                <w:sz w:val="22"/>
              </w:rPr>
            </w:pPr>
            <w:r w:rsidRPr="000A7098">
              <w:rPr>
                <w:rFonts w:asciiTheme="minorHAnsi" w:hAnsiTheme="minorHAnsi" w:cstheme="minorHAnsi"/>
                <w:b/>
                <w:sz w:val="22"/>
              </w:rPr>
              <w:t>Research Evidence for approach</w:t>
            </w:r>
            <w:r w:rsidRPr="000A7098">
              <w:rPr>
                <w:rFonts w:asciiTheme="minorHAnsi" w:hAnsiTheme="minorHAnsi" w:cstheme="minorHAnsi"/>
                <w:sz w:val="22"/>
              </w:rPr>
              <w:t xml:space="preserve"> </w:t>
            </w:r>
          </w:p>
          <w:p w14:paraId="7EC279FD" w14:textId="77777777" w:rsidR="000A7098" w:rsidRDefault="000A7098" w:rsidP="000A7098">
            <w:pPr>
              <w:pStyle w:val="NoSpacing"/>
              <w:rPr>
                <w:rFonts w:asciiTheme="minorHAnsi" w:hAnsiTheme="minorHAnsi" w:cstheme="minorHAnsi"/>
                <w:sz w:val="22"/>
              </w:rPr>
            </w:pPr>
          </w:p>
          <w:p w14:paraId="750F4DC6" w14:textId="77777777" w:rsidR="000A7098" w:rsidRDefault="000A7098" w:rsidP="000A7098">
            <w:pPr>
              <w:pStyle w:val="NoSpacing"/>
              <w:rPr>
                <w:rFonts w:asciiTheme="minorHAnsi" w:hAnsiTheme="minorHAnsi" w:cstheme="minorHAnsi"/>
                <w:sz w:val="22"/>
              </w:rPr>
            </w:pPr>
            <w:r w:rsidRPr="000A7098">
              <w:rPr>
                <w:rFonts w:asciiTheme="minorHAnsi" w:hAnsiTheme="minorHAnsi" w:cstheme="minorHAnsi"/>
                <w:b/>
                <w:sz w:val="22"/>
              </w:rPr>
              <w:t>EEF toolkit - Social and Emotional Development</w:t>
            </w:r>
            <w:r w:rsidRPr="000A7098">
              <w:rPr>
                <w:rFonts w:asciiTheme="minorHAnsi" w:hAnsiTheme="minorHAnsi" w:cstheme="minorHAnsi"/>
                <w:sz w:val="22"/>
              </w:rPr>
              <w:t xml:space="preserve"> (Average impact +4 months) </w:t>
            </w:r>
          </w:p>
          <w:p w14:paraId="7AAF516D" w14:textId="77777777" w:rsidR="000A7098" w:rsidRDefault="000A7098" w:rsidP="000A7098">
            <w:pPr>
              <w:pStyle w:val="NoSpacing"/>
              <w:rPr>
                <w:rFonts w:asciiTheme="minorHAnsi" w:hAnsiTheme="minorHAnsi" w:cstheme="minorHAnsi"/>
                <w:sz w:val="22"/>
              </w:rPr>
            </w:pPr>
          </w:p>
          <w:p w14:paraId="00714507" w14:textId="77777777" w:rsidR="000A7098" w:rsidRDefault="000A7098" w:rsidP="000A7098">
            <w:pPr>
              <w:pStyle w:val="NoSpacing"/>
              <w:rPr>
                <w:rFonts w:asciiTheme="minorHAnsi" w:hAnsiTheme="minorHAnsi" w:cstheme="minorHAnsi"/>
                <w:sz w:val="22"/>
              </w:rPr>
            </w:pPr>
            <w:r w:rsidRPr="000A7098">
              <w:rPr>
                <w:rFonts w:asciiTheme="minorHAnsi" w:hAnsiTheme="minorHAnsi" w:cstheme="minorHAnsi"/>
                <w:b/>
                <w:sz w:val="22"/>
              </w:rPr>
              <w:t>Arts participation</w:t>
            </w:r>
            <w:r w:rsidRPr="000A7098">
              <w:rPr>
                <w:rFonts w:asciiTheme="minorHAnsi" w:hAnsiTheme="minorHAnsi" w:cstheme="minorHAnsi"/>
                <w:sz w:val="22"/>
              </w:rPr>
              <w:t xml:space="preserve"> (+2 months) </w:t>
            </w:r>
          </w:p>
          <w:p w14:paraId="0FF8B001" w14:textId="77777777" w:rsidR="000A7098" w:rsidRDefault="000A7098" w:rsidP="000A7098">
            <w:pPr>
              <w:pStyle w:val="NoSpacing"/>
              <w:rPr>
                <w:rFonts w:asciiTheme="minorHAnsi" w:hAnsiTheme="minorHAnsi" w:cstheme="minorHAnsi"/>
                <w:sz w:val="22"/>
              </w:rPr>
            </w:pPr>
          </w:p>
          <w:p w14:paraId="62D301C8" w14:textId="423727B2" w:rsidR="000A7098" w:rsidRDefault="000A7098" w:rsidP="000A7098">
            <w:pPr>
              <w:pStyle w:val="NoSpacing"/>
              <w:rPr>
                <w:rFonts w:asciiTheme="minorHAnsi" w:hAnsiTheme="minorHAnsi" w:cstheme="minorHAnsi"/>
                <w:sz w:val="22"/>
              </w:rPr>
            </w:pPr>
            <w:r w:rsidRPr="000A7098">
              <w:rPr>
                <w:rFonts w:asciiTheme="minorHAnsi" w:hAnsiTheme="minorHAnsi" w:cstheme="minorHAnsi"/>
                <w:b/>
                <w:sz w:val="22"/>
              </w:rPr>
              <w:t>Behaviour interventions-</w:t>
            </w:r>
            <w:r w:rsidRPr="000A7098">
              <w:rPr>
                <w:rFonts w:asciiTheme="minorHAnsi" w:hAnsiTheme="minorHAnsi" w:cstheme="minorHAnsi"/>
                <w:sz w:val="22"/>
              </w:rPr>
              <w:t xml:space="preserve"> (+3 months) </w:t>
            </w:r>
          </w:p>
          <w:p w14:paraId="4585F04C" w14:textId="77777777" w:rsidR="000A7098" w:rsidRDefault="000A7098" w:rsidP="000A7098">
            <w:pPr>
              <w:pStyle w:val="NoSpacing"/>
              <w:rPr>
                <w:rFonts w:asciiTheme="minorHAnsi" w:hAnsiTheme="minorHAnsi" w:cstheme="minorHAnsi"/>
                <w:sz w:val="22"/>
              </w:rPr>
            </w:pPr>
          </w:p>
          <w:p w14:paraId="5184927D" w14:textId="77777777" w:rsidR="000A7098" w:rsidRDefault="000A7098" w:rsidP="000A7098">
            <w:pPr>
              <w:pStyle w:val="NoSpacing"/>
              <w:rPr>
                <w:rFonts w:asciiTheme="minorHAnsi" w:hAnsiTheme="minorHAnsi" w:cstheme="minorHAnsi"/>
                <w:sz w:val="22"/>
              </w:rPr>
            </w:pPr>
            <w:r w:rsidRPr="000A7098">
              <w:rPr>
                <w:rFonts w:asciiTheme="minorHAnsi" w:hAnsiTheme="minorHAnsi" w:cstheme="minorHAnsi"/>
                <w:b/>
                <w:sz w:val="22"/>
              </w:rPr>
              <w:t>Outdoor adventure learning</w:t>
            </w:r>
            <w:r w:rsidRPr="000A7098">
              <w:rPr>
                <w:rFonts w:asciiTheme="minorHAnsi" w:hAnsiTheme="minorHAnsi" w:cstheme="minorHAnsi"/>
                <w:sz w:val="22"/>
              </w:rPr>
              <w:t xml:space="preserve"> (+4 months) </w:t>
            </w:r>
          </w:p>
          <w:p w14:paraId="5233E171" w14:textId="77777777" w:rsidR="000A7098" w:rsidRDefault="000A7098" w:rsidP="000A7098">
            <w:pPr>
              <w:pStyle w:val="NoSpacing"/>
              <w:rPr>
                <w:rFonts w:asciiTheme="minorHAnsi" w:hAnsiTheme="minorHAnsi" w:cstheme="minorHAnsi"/>
                <w:sz w:val="22"/>
              </w:rPr>
            </w:pPr>
          </w:p>
          <w:p w14:paraId="2A7D553D" w14:textId="78F20922" w:rsidR="000A7098" w:rsidRPr="000A7098" w:rsidRDefault="000A7098" w:rsidP="000A7098">
            <w:pPr>
              <w:pStyle w:val="NoSpacing"/>
              <w:rPr>
                <w:rFonts w:asciiTheme="minorHAnsi" w:hAnsiTheme="minorHAnsi" w:cstheme="minorHAnsi"/>
              </w:rPr>
            </w:pPr>
            <w:r w:rsidRPr="000A7098">
              <w:rPr>
                <w:rFonts w:asciiTheme="minorHAnsi" w:hAnsiTheme="minorHAnsi" w:cstheme="minorHAnsi"/>
                <w:b/>
                <w:sz w:val="22"/>
              </w:rPr>
              <w:t>Social and Emotional Development</w:t>
            </w:r>
            <w:r w:rsidRPr="000A7098">
              <w:rPr>
                <w:rFonts w:asciiTheme="minorHAnsi" w:hAnsiTheme="minorHAnsi" w:cstheme="minorHAnsi"/>
                <w:sz w:val="22"/>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C8E0916" w:rsidR="00E66558" w:rsidRPr="00ED44D1" w:rsidRDefault="002F20DF" w:rsidP="00ED44D1">
            <w:pPr>
              <w:pStyle w:val="NoSpacing"/>
              <w:rPr>
                <w:rFonts w:asciiTheme="minorHAnsi" w:hAnsiTheme="minorHAnsi" w:cstheme="minorHAnsi"/>
                <w:sz w:val="22"/>
                <w:szCs w:val="22"/>
              </w:rPr>
            </w:pPr>
            <w:r>
              <w:rPr>
                <w:rFonts w:asciiTheme="minorHAnsi" w:hAnsiTheme="minorHAnsi" w:cstheme="minorHAnsi"/>
                <w:sz w:val="22"/>
                <w:szCs w:val="22"/>
              </w:rPr>
              <w:t>5</w:t>
            </w:r>
          </w:p>
        </w:tc>
      </w:tr>
    </w:tbl>
    <w:p w14:paraId="2A7D5540" w14:textId="77777777" w:rsidR="00E66558" w:rsidRPr="00ED44D1" w:rsidRDefault="00E66558" w:rsidP="00ED44D1">
      <w:pPr>
        <w:pStyle w:val="NoSpacing"/>
        <w:rPr>
          <w:rFonts w:asciiTheme="minorHAnsi" w:hAnsiTheme="minorHAnsi" w:cstheme="minorHAnsi"/>
          <w:b/>
          <w:bCs/>
          <w:color w:val="104F75"/>
          <w:sz w:val="22"/>
          <w:szCs w:val="22"/>
        </w:rPr>
      </w:pPr>
    </w:p>
    <w:p w14:paraId="2A7D5541" w14:textId="109C9C7A" w:rsidR="00E66558" w:rsidRDefault="00B4224F" w:rsidP="00ED44D1">
      <w:pPr>
        <w:pStyle w:val="NoSpacing"/>
        <w:rPr>
          <w:rFonts w:asciiTheme="minorHAnsi" w:hAnsiTheme="minorHAnsi" w:cstheme="minorHAnsi"/>
          <w:i/>
          <w:iCs/>
          <w:color w:val="auto"/>
          <w:sz w:val="32"/>
          <w:szCs w:val="22"/>
        </w:rPr>
      </w:pPr>
      <w:r w:rsidRPr="0005081A">
        <w:rPr>
          <w:rFonts w:asciiTheme="minorHAnsi" w:hAnsiTheme="minorHAnsi" w:cstheme="minorHAnsi"/>
          <w:b/>
          <w:bCs/>
          <w:color w:val="auto"/>
          <w:sz w:val="32"/>
          <w:szCs w:val="22"/>
        </w:rPr>
        <w:t xml:space="preserve">Total budgeted </w:t>
      </w:r>
      <w:r w:rsidR="0005081A">
        <w:rPr>
          <w:rFonts w:asciiTheme="minorHAnsi" w:hAnsiTheme="minorHAnsi" w:cstheme="minorHAnsi"/>
          <w:b/>
          <w:bCs/>
          <w:color w:val="auto"/>
          <w:sz w:val="32"/>
          <w:szCs w:val="22"/>
        </w:rPr>
        <w:t>cost: £83698.25</w:t>
      </w:r>
    </w:p>
    <w:p w14:paraId="585C5CBD" w14:textId="2925775F" w:rsidR="009E5778" w:rsidRDefault="009E5778" w:rsidP="00ED44D1">
      <w:pPr>
        <w:pStyle w:val="NoSpacing"/>
        <w:rPr>
          <w:rFonts w:asciiTheme="minorHAnsi" w:hAnsiTheme="minorHAnsi" w:cstheme="minorHAnsi"/>
          <w:i/>
          <w:iCs/>
          <w:color w:val="auto"/>
          <w:sz w:val="32"/>
          <w:szCs w:val="22"/>
        </w:rPr>
      </w:pPr>
    </w:p>
    <w:p w14:paraId="2A7D5542" w14:textId="2B7527D8" w:rsidR="00E66558" w:rsidRDefault="009E5778" w:rsidP="00ED44D1">
      <w:pPr>
        <w:pStyle w:val="NoSpacing"/>
        <w:rPr>
          <w:rFonts w:asciiTheme="minorHAnsi" w:hAnsiTheme="minorHAnsi" w:cstheme="minorHAnsi"/>
          <w:b/>
          <w:sz w:val="32"/>
          <w:szCs w:val="22"/>
        </w:rPr>
      </w:pPr>
      <w:r>
        <w:rPr>
          <w:rFonts w:asciiTheme="minorHAnsi" w:hAnsiTheme="minorHAnsi" w:cstheme="minorHAnsi"/>
          <w:b/>
          <w:sz w:val="32"/>
          <w:szCs w:val="22"/>
        </w:rPr>
        <w:t>Part B: Review of Outcomes in the P</w:t>
      </w:r>
      <w:r w:rsidR="009D71E8" w:rsidRPr="009E5778">
        <w:rPr>
          <w:rFonts w:asciiTheme="minorHAnsi" w:hAnsiTheme="minorHAnsi" w:cstheme="minorHAnsi"/>
          <w:b/>
          <w:sz w:val="32"/>
          <w:szCs w:val="22"/>
        </w:rPr>
        <w:t xml:space="preserve">revious </w:t>
      </w:r>
      <w:r>
        <w:rPr>
          <w:rFonts w:asciiTheme="minorHAnsi" w:hAnsiTheme="minorHAnsi" w:cstheme="minorHAnsi"/>
          <w:b/>
          <w:sz w:val="32"/>
          <w:szCs w:val="22"/>
        </w:rPr>
        <w:t>Academic Y</w:t>
      </w:r>
      <w:r w:rsidR="009D71E8" w:rsidRPr="009E5778">
        <w:rPr>
          <w:rFonts w:asciiTheme="minorHAnsi" w:hAnsiTheme="minorHAnsi" w:cstheme="minorHAnsi"/>
          <w:b/>
          <w:sz w:val="32"/>
          <w:szCs w:val="22"/>
        </w:rPr>
        <w:t>ear</w:t>
      </w:r>
    </w:p>
    <w:p w14:paraId="295E12B2" w14:textId="77777777" w:rsidR="009E5778" w:rsidRPr="009E5778" w:rsidRDefault="009E5778" w:rsidP="00ED44D1">
      <w:pPr>
        <w:pStyle w:val="NoSpacing"/>
        <w:rPr>
          <w:rFonts w:asciiTheme="minorHAnsi" w:hAnsiTheme="minorHAnsi" w:cstheme="minorHAnsi"/>
          <w:b/>
          <w:sz w:val="32"/>
          <w:szCs w:val="22"/>
        </w:rPr>
      </w:pPr>
    </w:p>
    <w:p w14:paraId="2A7D5543" w14:textId="14827FC3" w:rsidR="00E66558" w:rsidRDefault="009E5778" w:rsidP="00ED44D1">
      <w:pPr>
        <w:pStyle w:val="NoSpacing"/>
        <w:rPr>
          <w:rFonts w:asciiTheme="minorHAnsi" w:hAnsiTheme="minorHAnsi" w:cstheme="minorHAnsi"/>
          <w:b/>
          <w:sz w:val="32"/>
          <w:szCs w:val="22"/>
        </w:rPr>
      </w:pPr>
      <w:r>
        <w:rPr>
          <w:rFonts w:asciiTheme="minorHAnsi" w:hAnsiTheme="minorHAnsi" w:cstheme="minorHAnsi"/>
          <w:b/>
          <w:sz w:val="32"/>
          <w:szCs w:val="22"/>
        </w:rPr>
        <w:t>Pupil Premium Strategy O</w:t>
      </w:r>
      <w:r w:rsidR="009D71E8" w:rsidRPr="009E5778">
        <w:rPr>
          <w:rFonts w:asciiTheme="minorHAnsi" w:hAnsiTheme="minorHAnsi" w:cstheme="minorHAnsi"/>
          <w:b/>
          <w:sz w:val="32"/>
          <w:szCs w:val="22"/>
        </w:rPr>
        <w:t>utcomes</w:t>
      </w:r>
    </w:p>
    <w:p w14:paraId="6D6C1CCD" w14:textId="77777777" w:rsidR="009E5778" w:rsidRPr="009E5778" w:rsidRDefault="009E5778" w:rsidP="00ED44D1">
      <w:pPr>
        <w:pStyle w:val="NoSpacing"/>
        <w:rPr>
          <w:rFonts w:asciiTheme="minorHAnsi" w:hAnsiTheme="minorHAnsi" w:cstheme="minorHAnsi"/>
          <w:b/>
          <w:sz w:val="22"/>
          <w:szCs w:val="22"/>
        </w:rPr>
      </w:pPr>
    </w:p>
    <w:p w14:paraId="45DF1A70" w14:textId="77777777" w:rsidR="00596955"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 xml:space="preserve">This details the impact that our pupil premium activity had on pupils in the </w:t>
      </w:r>
      <w:r w:rsidR="00596955">
        <w:rPr>
          <w:rFonts w:asciiTheme="minorHAnsi" w:hAnsiTheme="minorHAnsi" w:cstheme="minorHAnsi"/>
          <w:sz w:val="22"/>
          <w:szCs w:val="22"/>
        </w:rPr>
        <w:t xml:space="preserve">2020-2021 and </w:t>
      </w:r>
      <w:r w:rsidR="00E25229">
        <w:rPr>
          <w:rFonts w:asciiTheme="minorHAnsi" w:hAnsiTheme="minorHAnsi" w:cstheme="minorHAnsi"/>
          <w:sz w:val="22"/>
          <w:szCs w:val="22"/>
        </w:rPr>
        <w:t>2021-2022</w:t>
      </w:r>
      <w:r w:rsidR="00596955">
        <w:rPr>
          <w:rFonts w:asciiTheme="minorHAnsi" w:hAnsiTheme="minorHAnsi" w:cstheme="minorHAnsi"/>
          <w:sz w:val="22"/>
          <w:szCs w:val="22"/>
        </w:rPr>
        <w:t xml:space="preserve"> </w:t>
      </w:r>
    </w:p>
    <w:p w14:paraId="3B8A2C50" w14:textId="4C03B90E" w:rsidR="009E5778"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academic year</w:t>
      </w:r>
      <w:r w:rsidR="00596955">
        <w:rPr>
          <w:rFonts w:asciiTheme="minorHAnsi" w:hAnsiTheme="minorHAnsi" w:cstheme="minorHAnsi"/>
          <w:sz w:val="22"/>
          <w:szCs w:val="22"/>
        </w:rPr>
        <w:t>s</w:t>
      </w:r>
      <w:r w:rsidRPr="00ED44D1">
        <w:rPr>
          <w:rFonts w:asciiTheme="minorHAnsi" w:hAnsiTheme="minorHAnsi" w:cstheme="minorHAnsi"/>
          <w:sz w:val="22"/>
          <w:szCs w:val="22"/>
        </w:rPr>
        <w:t>.</w:t>
      </w:r>
    </w:p>
    <w:p w14:paraId="2A7D5544" w14:textId="489C9EF0"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 xml:space="preserve"> </w:t>
      </w:r>
    </w:p>
    <w:tbl>
      <w:tblPr>
        <w:tblW w:w="9493" w:type="dxa"/>
        <w:tblCellMar>
          <w:left w:w="10" w:type="dxa"/>
          <w:right w:w="10" w:type="dxa"/>
        </w:tblCellMar>
        <w:tblLook w:val="04A0" w:firstRow="1" w:lastRow="0" w:firstColumn="1" w:lastColumn="0" w:noHBand="0" w:noVBand="1"/>
      </w:tblPr>
      <w:tblGrid>
        <w:gridCol w:w="9493"/>
      </w:tblGrid>
      <w:tr w:rsidR="00E66558" w:rsidRPr="00596955"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1D662" w14:textId="77D192D2" w:rsidR="001D12CF" w:rsidRPr="00471798" w:rsidRDefault="001D12CF" w:rsidP="00596955">
            <w:pPr>
              <w:pStyle w:val="NoSpacing"/>
              <w:rPr>
                <w:rFonts w:asciiTheme="minorHAnsi" w:hAnsiTheme="minorHAnsi" w:cstheme="minorHAnsi"/>
                <w:sz w:val="22"/>
                <w:lang w:eastAsia="en-US"/>
              </w:rPr>
            </w:pPr>
            <w:r w:rsidRPr="00471798">
              <w:rPr>
                <w:rFonts w:asciiTheme="minorHAnsi" w:hAnsiTheme="minorHAnsi" w:cstheme="minorHAnsi"/>
                <w:sz w:val="22"/>
                <w:lang w:eastAsia="en-US"/>
              </w:rPr>
              <w:t>Students' social, economic and physical needs continue to be an important factor due to</w:t>
            </w:r>
          </w:p>
          <w:p w14:paraId="3D0AF739" w14:textId="17771C74" w:rsidR="001D12CF" w:rsidRPr="00471798" w:rsidRDefault="001D12CF" w:rsidP="00596955">
            <w:pPr>
              <w:pStyle w:val="NoSpacing"/>
              <w:rPr>
                <w:rFonts w:asciiTheme="minorHAnsi" w:hAnsiTheme="minorHAnsi" w:cstheme="minorHAnsi"/>
                <w:sz w:val="22"/>
                <w:lang w:eastAsia="en-US"/>
              </w:rPr>
            </w:pPr>
            <w:r w:rsidRPr="00471798">
              <w:rPr>
                <w:rFonts w:asciiTheme="minorHAnsi" w:hAnsiTheme="minorHAnsi" w:cstheme="minorHAnsi"/>
                <w:sz w:val="22"/>
                <w:lang w:eastAsia="en-US"/>
              </w:rPr>
              <w:t xml:space="preserve">COVID-19. St Charles’ Catholic Primary School, after evaluating the impact of </w:t>
            </w:r>
            <w:r w:rsidR="00596955" w:rsidRPr="00471798">
              <w:rPr>
                <w:rFonts w:asciiTheme="minorHAnsi" w:hAnsiTheme="minorHAnsi" w:cstheme="minorHAnsi"/>
                <w:sz w:val="22"/>
                <w:lang w:eastAsia="en-US"/>
              </w:rPr>
              <w:t xml:space="preserve">COVID-19 </w:t>
            </w:r>
            <w:r w:rsidRPr="00471798">
              <w:rPr>
                <w:rFonts w:asciiTheme="minorHAnsi" w:hAnsiTheme="minorHAnsi" w:cstheme="minorHAnsi"/>
                <w:sz w:val="22"/>
                <w:lang w:eastAsia="en-US"/>
              </w:rPr>
              <w:t>understands that it needs to continue to use Pupil Premium funding effectively to ensure gaps between disadvantaged and non-disadvantaged pupils narrows. We want to ensure that all pupils, including disadvantaged pupils, receive high quality teaching from qualified teachers.</w:t>
            </w:r>
          </w:p>
          <w:p w14:paraId="68BB0E03" w14:textId="77777777" w:rsidR="001D12CF" w:rsidRPr="00471798" w:rsidRDefault="001D12CF" w:rsidP="00596955">
            <w:pPr>
              <w:pStyle w:val="NoSpacing"/>
              <w:rPr>
                <w:rFonts w:asciiTheme="minorHAnsi" w:hAnsiTheme="minorHAnsi" w:cstheme="minorHAnsi"/>
                <w:sz w:val="22"/>
                <w:lang w:eastAsia="en-US"/>
              </w:rPr>
            </w:pPr>
          </w:p>
          <w:p w14:paraId="1E655457" w14:textId="18E6466D" w:rsidR="00596955" w:rsidRPr="00471798" w:rsidRDefault="00596955" w:rsidP="00596955">
            <w:pPr>
              <w:pStyle w:val="NoSpacing"/>
              <w:rPr>
                <w:rFonts w:asciiTheme="minorHAnsi" w:hAnsiTheme="minorHAnsi" w:cstheme="minorHAnsi"/>
                <w:b/>
                <w:sz w:val="22"/>
                <w:lang w:eastAsia="en-US"/>
              </w:rPr>
            </w:pPr>
            <w:r w:rsidRPr="00471798">
              <w:rPr>
                <w:rFonts w:asciiTheme="minorHAnsi" w:hAnsiTheme="minorHAnsi" w:cstheme="minorHAnsi"/>
                <w:b/>
                <w:sz w:val="22"/>
                <w:lang w:eastAsia="en-US"/>
              </w:rPr>
              <w:t>2020-2021</w:t>
            </w:r>
          </w:p>
          <w:p w14:paraId="359570BF" w14:textId="2DC81163" w:rsidR="001D12CF" w:rsidRPr="00471798" w:rsidRDefault="001D12CF" w:rsidP="00596955">
            <w:pPr>
              <w:pStyle w:val="NoSpacing"/>
              <w:rPr>
                <w:rFonts w:asciiTheme="minorHAnsi" w:hAnsiTheme="minorHAnsi" w:cstheme="minorHAnsi"/>
                <w:sz w:val="22"/>
                <w:lang w:eastAsia="en-US"/>
              </w:rPr>
            </w:pPr>
            <w:r w:rsidRPr="00471798">
              <w:rPr>
                <w:rFonts w:asciiTheme="minorHAnsi" w:hAnsiTheme="minorHAnsi" w:cstheme="minorHAnsi"/>
                <w:sz w:val="22"/>
                <w:lang w:eastAsia="en-US"/>
              </w:rPr>
              <w:t xml:space="preserve">During 2020-2021, St Charles’ Catholic Primary School provided comprehensive home school learning during lockdown through Google Classrooms and staff teaching online though out the day. Pupils who needed support to access to online learning were provided with the loan of laptops and data cards for internet access and pupils of key workers and pupils identified as vulnerable attended school. </w:t>
            </w:r>
            <w:r w:rsidR="00F54136" w:rsidRPr="00471798">
              <w:rPr>
                <w:rFonts w:asciiTheme="minorHAnsi" w:hAnsiTheme="minorHAnsi" w:cstheme="minorHAnsi"/>
                <w:sz w:val="22"/>
                <w:lang w:eastAsia="en-US"/>
              </w:rPr>
              <w:t xml:space="preserve">Weekly paper packs of learning linked to the curriculum were available for those children who could not access online learning and either available for collection or delivered to </w:t>
            </w:r>
            <w:r w:rsidRPr="00471798">
              <w:rPr>
                <w:rFonts w:asciiTheme="minorHAnsi" w:hAnsiTheme="minorHAnsi" w:cstheme="minorHAnsi"/>
                <w:sz w:val="22"/>
                <w:lang w:eastAsia="en-US"/>
              </w:rPr>
              <w:t xml:space="preserve">houses to aim to ensure engagement of lessons. </w:t>
            </w:r>
          </w:p>
          <w:p w14:paraId="1492053B" w14:textId="55D3BBD4" w:rsidR="001D12CF" w:rsidRPr="00471798" w:rsidRDefault="001D12CF" w:rsidP="00596955">
            <w:pPr>
              <w:pStyle w:val="NoSpacing"/>
              <w:rPr>
                <w:rFonts w:asciiTheme="minorHAnsi" w:hAnsiTheme="minorHAnsi" w:cstheme="minorHAnsi"/>
                <w:sz w:val="22"/>
                <w:lang w:eastAsia="en-US"/>
              </w:rPr>
            </w:pPr>
            <w:r w:rsidRPr="00471798">
              <w:rPr>
                <w:rFonts w:asciiTheme="minorHAnsi" w:hAnsiTheme="minorHAnsi" w:cstheme="minorHAnsi"/>
                <w:sz w:val="22"/>
                <w:lang w:eastAsia="en-US"/>
              </w:rPr>
              <w:t xml:space="preserve">Free School meal vouchers were provided for </w:t>
            </w:r>
            <w:r w:rsidR="00F54136" w:rsidRPr="00471798">
              <w:rPr>
                <w:rFonts w:asciiTheme="minorHAnsi" w:hAnsiTheme="minorHAnsi" w:cstheme="minorHAnsi"/>
                <w:sz w:val="22"/>
                <w:lang w:eastAsia="en-US"/>
              </w:rPr>
              <w:t xml:space="preserve">all </w:t>
            </w:r>
            <w:r w:rsidRPr="00471798">
              <w:rPr>
                <w:rFonts w:asciiTheme="minorHAnsi" w:hAnsiTheme="minorHAnsi" w:cstheme="minorHAnsi"/>
                <w:sz w:val="22"/>
                <w:lang w:eastAsia="en-US"/>
              </w:rPr>
              <w:t>students</w:t>
            </w:r>
            <w:r w:rsidR="00F54136" w:rsidRPr="00471798">
              <w:rPr>
                <w:rFonts w:asciiTheme="minorHAnsi" w:hAnsiTheme="minorHAnsi" w:cstheme="minorHAnsi"/>
                <w:sz w:val="22"/>
                <w:lang w:eastAsia="en-US"/>
              </w:rPr>
              <w:t>, and lunches were delivered</w:t>
            </w:r>
            <w:r w:rsidRPr="00471798">
              <w:rPr>
                <w:rFonts w:asciiTheme="minorHAnsi" w:hAnsiTheme="minorHAnsi" w:cstheme="minorHAnsi"/>
                <w:sz w:val="22"/>
                <w:lang w:eastAsia="en-US"/>
              </w:rPr>
              <w:t xml:space="preserve"> to </w:t>
            </w:r>
            <w:r w:rsidR="00F54136" w:rsidRPr="00471798">
              <w:rPr>
                <w:rFonts w:asciiTheme="minorHAnsi" w:hAnsiTheme="minorHAnsi" w:cstheme="minorHAnsi"/>
                <w:sz w:val="22"/>
                <w:lang w:eastAsia="en-US"/>
              </w:rPr>
              <w:t>identified vulnerable children during half terms.</w:t>
            </w:r>
          </w:p>
          <w:p w14:paraId="478046E4" w14:textId="511AE1B4" w:rsidR="00E66558" w:rsidRPr="00471798" w:rsidRDefault="00F54136" w:rsidP="00596955">
            <w:pPr>
              <w:pStyle w:val="NoSpacing"/>
              <w:rPr>
                <w:rFonts w:asciiTheme="minorHAnsi" w:hAnsiTheme="minorHAnsi" w:cstheme="minorHAnsi"/>
                <w:sz w:val="22"/>
                <w:lang w:eastAsia="en-US"/>
              </w:rPr>
            </w:pPr>
            <w:r w:rsidRPr="00471798">
              <w:rPr>
                <w:rFonts w:asciiTheme="minorHAnsi" w:hAnsiTheme="minorHAnsi" w:cstheme="minorHAnsi"/>
                <w:sz w:val="22"/>
                <w:lang w:eastAsia="en-US"/>
              </w:rPr>
              <w:t>Lockdown and s</w:t>
            </w:r>
            <w:r w:rsidR="001D12CF" w:rsidRPr="00471798">
              <w:rPr>
                <w:rFonts w:asciiTheme="minorHAnsi" w:hAnsiTheme="minorHAnsi" w:cstheme="minorHAnsi"/>
                <w:sz w:val="22"/>
                <w:lang w:eastAsia="en-US"/>
              </w:rPr>
              <w:t>ocial isolation has also led to a wide ranging impact on pupils' mental health and well-being.</w:t>
            </w:r>
            <w:r w:rsidRPr="00471798">
              <w:rPr>
                <w:rFonts w:asciiTheme="minorHAnsi" w:hAnsiTheme="minorHAnsi" w:cstheme="minorHAnsi"/>
                <w:sz w:val="22"/>
                <w:lang w:eastAsia="en-US"/>
              </w:rPr>
              <w:t xml:space="preserve"> </w:t>
            </w:r>
            <w:r w:rsidR="001D12CF" w:rsidRPr="00471798">
              <w:rPr>
                <w:rFonts w:asciiTheme="minorHAnsi" w:hAnsiTheme="minorHAnsi" w:cstheme="minorHAnsi"/>
                <w:sz w:val="22"/>
                <w:lang w:eastAsia="en-US"/>
              </w:rPr>
              <w:t>Many families have been put under financial strain, increasing the number of families living in</w:t>
            </w:r>
            <w:r w:rsidRPr="00471798">
              <w:rPr>
                <w:rFonts w:asciiTheme="minorHAnsi" w:hAnsiTheme="minorHAnsi" w:cstheme="minorHAnsi"/>
                <w:sz w:val="22"/>
                <w:lang w:eastAsia="en-US"/>
              </w:rPr>
              <w:t xml:space="preserve"> </w:t>
            </w:r>
            <w:r w:rsidR="001D12CF" w:rsidRPr="00471798">
              <w:rPr>
                <w:rFonts w:asciiTheme="minorHAnsi" w:hAnsiTheme="minorHAnsi" w:cstheme="minorHAnsi"/>
                <w:sz w:val="22"/>
                <w:lang w:eastAsia="en-US"/>
              </w:rPr>
              <w:t>poverty. Additional pupils were assigned a social worker</w:t>
            </w:r>
            <w:r w:rsidRPr="00471798">
              <w:rPr>
                <w:rFonts w:asciiTheme="minorHAnsi" w:hAnsiTheme="minorHAnsi" w:cstheme="minorHAnsi"/>
                <w:sz w:val="22"/>
                <w:lang w:eastAsia="en-US"/>
              </w:rPr>
              <w:t xml:space="preserve"> and or counselling</w:t>
            </w:r>
            <w:r w:rsidR="001D12CF" w:rsidRPr="00471798">
              <w:rPr>
                <w:rFonts w:asciiTheme="minorHAnsi" w:hAnsiTheme="minorHAnsi" w:cstheme="minorHAnsi"/>
                <w:sz w:val="22"/>
                <w:lang w:eastAsia="en-US"/>
              </w:rPr>
              <w:t xml:space="preserve"> during the lockdown period and </w:t>
            </w:r>
            <w:r w:rsidRPr="00471798">
              <w:rPr>
                <w:rFonts w:asciiTheme="minorHAnsi" w:hAnsiTheme="minorHAnsi" w:cstheme="minorHAnsi"/>
                <w:sz w:val="22"/>
                <w:lang w:eastAsia="en-US"/>
              </w:rPr>
              <w:t xml:space="preserve">continue </w:t>
            </w:r>
            <w:r w:rsidR="001D12CF" w:rsidRPr="00471798">
              <w:rPr>
                <w:rFonts w:asciiTheme="minorHAnsi" w:hAnsiTheme="minorHAnsi" w:cstheme="minorHAnsi"/>
                <w:sz w:val="22"/>
                <w:lang w:eastAsia="en-US"/>
              </w:rPr>
              <w:t>to be.</w:t>
            </w:r>
          </w:p>
          <w:p w14:paraId="6D9E747A" w14:textId="77777777" w:rsidR="00596955" w:rsidRPr="00471798" w:rsidRDefault="00596955" w:rsidP="00596955">
            <w:pPr>
              <w:pStyle w:val="NoSpacing"/>
              <w:rPr>
                <w:rFonts w:asciiTheme="minorHAnsi" w:hAnsiTheme="minorHAnsi" w:cstheme="minorHAnsi"/>
                <w:b/>
                <w:sz w:val="22"/>
                <w:highlight w:val="yellow"/>
                <w:lang w:eastAsia="en-US"/>
              </w:rPr>
            </w:pPr>
          </w:p>
          <w:p w14:paraId="0555FE15" w14:textId="598C1214" w:rsidR="00590503" w:rsidRPr="00471798" w:rsidRDefault="00590503" w:rsidP="00596955">
            <w:pPr>
              <w:pStyle w:val="NoSpacing"/>
              <w:rPr>
                <w:rFonts w:asciiTheme="minorHAnsi" w:hAnsiTheme="minorHAnsi" w:cstheme="minorHAnsi"/>
                <w:b/>
                <w:sz w:val="22"/>
                <w:lang w:eastAsia="en-US"/>
              </w:rPr>
            </w:pPr>
            <w:r w:rsidRPr="00471798">
              <w:rPr>
                <w:rFonts w:asciiTheme="minorHAnsi" w:hAnsiTheme="minorHAnsi" w:cstheme="minorHAnsi"/>
                <w:b/>
                <w:sz w:val="22"/>
                <w:lang w:eastAsia="en-US"/>
              </w:rPr>
              <w:t>2021</w:t>
            </w:r>
            <w:r w:rsidR="00596955" w:rsidRPr="00471798">
              <w:rPr>
                <w:rFonts w:asciiTheme="minorHAnsi" w:hAnsiTheme="minorHAnsi" w:cstheme="minorHAnsi"/>
                <w:b/>
                <w:sz w:val="22"/>
                <w:lang w:eastAsia="en-US"/>
              </w:rPr>
              <w:t>-2022</w:t>
            </w:r>
          </w:p>
          <w:p w14:paraId="48A25FF0" w14:textId="77777777" w:rsidR="00596955" w:rsidRPr="00471798" w:rsidRDefault="00596955" w:rsidP="00596955">
            <w:pPr>
              <w:pStyle w:val="NoSpacing"/>
              <w:rPr>
                <w:rFonts w:asciiTheme="minorHAnsi" w:hAnsiTheme="minorHAnsi" w:cstheme="minorHAnsi"/>
                <w:sz w:val="22"/>
                <w:lang w:eastAsia="en-US"/>
              </w:rPr>
            </w:pPr>
            <w:r w:rsidRPr="00471798">
              <w:rPr>
                <w:rFonts w:asciiTheme="minorHAnsi" w:hAnsiTheme="minorHAnsi" w:cstheme="minorHAnsi"/>
                <w:sz w:val="22"/>
                <w:lang w:eastAsia="en-US"/>
              </w:rPr>
              <w:t xml:space="preserve">During 2021-2022, St Charles’ Catholic Primary School provided small group tutoring in Reading, Writing and Maths to all year group through the National Tutoring Porgramme. </w:t>
            </w:r>
          </w:p>
          <w:p w14:paraId="1AED80F9" w14:textId="77777777" w:rsidR="00596955" w:rsidRPr="00471798" w:rsidRDefault="00596955" w:rsidP="00596955">
            <w:pPr>
              <w:pStyle w:val="NoSpacing"/>
              <w:rPr>
                <w:rFonts w:asciiTheme="minorHAnsi" w:hAnsiTheme="minorHAnsi" w:cstheme="minorHAnsi"/>
                <w:sz w:val="22"/>
                <w:lang w:eastAsia="en-US"/>
              </w:rPr>
            </w:pPr>
            <w:r w:rsidRPr="00471798">
              <w:rPr>
                <w:rFonts w:asciiTheme="minorHAnsi" w:hAnsiTheme="minorHAnsi" w:cstheme="minorHAnsi"/>
                <w:sz w:val="22"/>
                <w:lang w:eastAsia="en-US"/>
              </w:rPr>
              <w:t xml:space="preserve"> </w:t>
            </w:r>
          </w:p>
          <w:p w14:paraId="28948B0A" w14:textId="77777777" w:rsidR="00596955" w:rsidRPr="00471798" w:rsidRDefault="00596955" w:rsidP="00596955">
            <w:pPr>
              <w:pStyle w:val="NoSpacing"/>
              <w:rPr>
                <w:rFonts w:asciiTheme="minorHAnsi" w:hAnsiTheme="minorHAnsi" w:cstheme="minorHAnsi"/>
                <w:sz w:val="22"/>
                <w:lang w:eastAsia="en-US"/>
              </w:rPr>
            </w:pPr>
            <w:r w:rsidRPr="00471798">
              <w:rPr>
                <w:rFonts w:asciiTheme="minorHAnsi" w:hAnsiTheme="minorHAnsi" w:cstheme="minorHAnsi"/>
                <w:sz w:val="22"/>
                <w:lang w:eastAsia="en-US"/>
              </w:rPr>
              <w:t>St Charles’ Catholic Primary School has analysed the performance data of our school’s disadvantaged pupils during the 2021-2022 academic year using Key Stage 1 and Key Stage 2 Performance Data, Phonics Screening Check Results and our own internal assessments.</w:t>
            </w:r>
          </w:p>
          <w:p w14:paraId="11092A16" w14:textId="77777777" w:rsidR="00596955" w:rsidRPr="00471798" w:rsidRDefault="00596955" w:rsidP="00596955">
            <w:pPr>
              <w:pStyle w:val="NoSpacing"/>
              <w:rPr>
                <w:rFonts w:asciiTheme="minorHAnsi" w:hAnsiTheme="minorHAnsi" w:cstheme="minorHAnsi"/>
                <w:sz w:val="22"/>
                <w:lang w:eastAsia="en-US"/>
              </w:rPr>
            </w:pPr>
          </w:p>
          <w:p w14:paraId="2AC07163" w14:textId="347333A0" w:rsidR="00596955" w:rsidRPr="00471798" w:rsidRDefault="00165CF5" w:rsidP="00596955">
            <w:pPr>
              <w:pStyle w:val="NoSpacing"/>
              <w:rPr>
                <w:rFonts w:asciiTheme="minorHAnsi" w:hAnsiTheme="minorHAnsi" w:cstheme="minorHAnsi"/>
                <w:color w:val="000000" w:themeColor="text1"/>
                <w:sz w:val="22"/>
                <w:shd w:val="clear" w:color="auto" w:fill="FFFFFF"/>
              </w:rPr>
            </w:pPr>
            <w:r w:rsidRPr="00471798">
              <w:rPr>
                <w:rFonts w:asciiTheme="minorHAnsi" w:hAnsiTheme="minorHAnsi" w:cstheme="minorHAnsi"/>
                <w:color w:val="000000" w:themeColor="text1"/>
                <w:sz w:val="22"/>
                <w:lang w:eastAsia="en-US"/>
              </w:rPr>
              <w:t>We, like all other schools, are not required to publish our 2022 Key S</w:t>
            </w:r>
            <w:r w:rsidR="00596955" w:rsidRPr="00471798">
              <w:rPr>
                <w:rFonts w:asciiTheme="minorHAnsi" w:hAnsiTheme="minorHAnsi" w:cstheme="minorHAnsi"/>
                <w:color w:val="000000" w:themeColor="text1"/>
                <w:sz w:val="22"/>
                <w:lang w:eastAsia="en-US"/>
              </w:rPr>
              <w:t xml:space="preserve">tage 2 results as </w:t>
            </w:r>
            <w:r w:rsidRPr="00471798">
              <w:rPr>
                <w:rFonts w:asciiTheme="minorHAnsi" w:hAnsiTheme="minorHAnsi" w:cstheme="minorHAnsi"/>
                <w:color w:val="000000" w:themeColor="text1"/>
                <w:sz w:val="22"/>
                <w:lang w:eastAsia="en-US"/>
              </w:rPr>
              <w:t xml:space="preserve">the </w:t>
            </w:r>
            <w:r w:rsidR="00596955" w:rsidRPr="00471798">
              <w:rPr>
                <w:rFonts w:asciiTheme="minorHAnsi" w:hAnsiTheme="minorHAnsi" w:cstheme="minorHAnsi"/>
                <w:color w:val="000000" w:themeColor="text1"/>
                <w:sz w:val="22"/>
                <w:lang w:eastAsia="en-US"/>
              </w:rPr>
              <w:t xml:space="preserve">DfE </w:t>
            </w:r>
            <w:r w:rsidR="00596955" w:rsidRPr="00471798">
              <w:rPr>
                <w:rFonts w:asciiTheme="minorHAnsi" w:hAnsiTheme="minorHAnsi" w:cstheme="minorHAnsi"/>
                <w:color w:val="000000" w:themeColor="text1"/>
                <w:sz w:val="22"/>
                <w:shd w:val="clear" w:color="auto" w:fill="FFFFFF"/>
              </w:rPr>
              <w:t xml:space="preserve">is not publishing this data. This is because </w:t>
            </w:r>
            <w:r w:rsidRPr="00471798">
              <w:rPr>
                <w:rFonts w:asciiTheme="minorHAnsi" w:hAnsiTheme="minorHAnsi" w:cstheme="minorHAnsi"/>
                <w:color w:val="000000" w:themeColor="text1"/>
                <w:sz w:val="22"/>
                <w:shd w:val="clear" w:color="auto" w:fill="FFFFFF"/>
              </w:rPr>
              <w:t xml:space="preserve">in 2022, the </w:t>
            </w:r>
            <w:r w:rsidR="00596955" w:rsidRPr="00471798">
              <w:rPr>
                <w:rFonts w:asciiTheme="minorHAnsi" w:hAnsiTheme="minorHAnsi" w:cstheme="minorHAnsi"/>
                <w:color w:val="000000" w:themeColor="text1"/>
                <w:sz w:val="22"/>
                <w:shd w:val="clear" w:color="auto" w:fill="FFFFFF"/>
              </w:rPr>
              <w:t xml:space="preserve">statutory assessments returned for the first time since 2019, without adaptations, after disruption caused by the pandemic. </w:t>
            </w:r>
            <w:r w:rsidRPr="00471798">
              <w:rPr>
                <w:rFonts w:asciiTheme="minorHAnsi" w:hAnsiTheme="minorHAnsi" w:cstheme="minorHAnsi"/>
                <w:color w:val="000000" w:themeColor="text1"/>
                <w:sz w:val="22"/>
                <w:shd w:val="clear" w:color="auto" w:fill="FFFFFF"/>
              </w:rPr>
              <w:t xml:space="preserve">Thus 2022 </w:t>
            </w:r>
            <w:r w:rsidR="00596955" w:rsidRPr="00471798">
              <w:rPr>
                <w:rFonts w:asciiTheme="minorHAnsi" w:hAnsiTheme="minorHAnsi" w:cstheme="minorHAnsi"/>
                <w:color w:val="000000" w:themeColor="text1"/>
                <w:sz w:val="22"/>
                <w:shd w:val="clear" w:color="auto" w:fill="FFFFFF"/>
              </w:rPr>
              <w:t>is a transitional arrangement for one year</w:t>
            </w:r>
            <w:r w:rsidRPr="00471798">
              <w:rPr>
                <w:rFonts w:asciiTheme="minorHAnsi" w:hAnsiTheme="minorHAnsi" w:cstheme="minorHAnsi"/>
                <w:color w:val="000000" w:themeColor="text1"/>
                <w:sz w:val="22"/>
                <w:shd w:val="clear" w:color="auto" w:fill="FFFFFF"/>
              </w:rPr>
              <w:t xml:space="preserve"> only, and DfE plans to publish Key S</w:t>
            </w:r>
            <w:r w:rsidR="00596955" w:rsidRPr="00471798">
              <w:rPr>
                <w:rFonts w:asciiTheme="minorHAnsi" w:hAnsiTheme="minorHAnsi" w:cstheme="minorHAnsi"/>
                <w:color w:val="000000" w:themeColor="text1"/>
                <w:sz w:val="22"/>
                <w:shd w:val="clear" w:color="auto" w:fill="FFFFFF"/>
              </w:rPr>
              <w:t xml:space="preserve">tage 2 school performance data for 2023. </w:t>
            </w:r>
          </w:p>
          <w:p w14:paraId="4290605C" w14:textId="77777777" w:rsidR="00165CF5" w:rsidRPr="00471798" w:rsidRDefault="00165CF5" w:rsidP="00596955">
            <w:pPr>
              <w:pStyle w:val="NoSpacing"/>
              <w:rPr>
                <w:rFonts w:asciiTheme="minorHAnsi" w:hAnsiTheme="minorHAnsi" w:cstheme="minorHAnsi"/>
                <w:color w:val="000000" w:themeColor="text1"/>
                <w:sz w:val="22"/>
                <w:shd w:val="clear" w:color="auto" w:fill="FFFFFF"/>
              </w:rPr>
            </w:pPr>
          </w:p>
          <w:p w14:paraId="33CAA02F" w14:textId="28AA4D39" w:rsidR="00596955" w:rsidRPr="00471798" w:rsidRDefault="00165CF5" w:rsidP="00596955">
            <w:pPr>
              <w:pStyle w:val="NoSpacing"/>
              <w:rPr>
                <w:rFonts w:asciiTheme="minorHAnsi" w:hAnsiTheme="minorHAnsi" w:cstheme="minorHAnsi"/>
                <w:color w:val="auto"/>
                <w:sz w:val="22"/>
                <w:lang w:eastAsia="en-US"/>
              </w:rPr>
            </w:pPr>
            <w:r w:rsidRPr="00471798">
              <w:rPr>
                <w:rFonts w:asciiTheme="minorHAnsi" w:hAnsiTheme="minorHAnsi" w:cstheme="minorHAnsi"/>
                <w:color w:val="auto"/>
                <w:sz w:val="22"/>
                <w:lang w:eastAsia="en-US"/>
              </w:rPr>
              <w:t xml:space="preserve">The </w:t>
            </w:r>
            <w:r w:rsidR="00596955" w:rsidRPr="00471798">
              <w:rPr>
                <w:rFonts w:asciiTheme="minorHAnsi" w:hAnsiTheme="minorHAnsi" w:cstheme="minorHAnsi"/>
                <w:color w:val="auto"/>
                <w:sz w:val="22"/>
                <w:lang w:eastAsia="en-US"/>
              </w:rPr>
              <w:t xml:space="preserve">DfE has shared our school’s 2022 performance data with us, to help us better understand the impact of the pandemic on our pupils and how this varies between different groups of pupils. COVID-19 </w:t>
            </w:r>
            <w:r w:rsidR="007D377D" w:rsidRPr="00471798">
              <w:rPr>
                <w:rFonts w:asciiTheme="minorHAnsi" w:hAnsiTheme="minorHAnsi" w:cstheme="minorHAnsi"/>
                <w:color w:val="auto"/>
                <w:sz w:val="22"/>
                <w:lang w:eastAsia="en-US"/>
              </w:rPr>
              <w:t xml:space="preserve">has </w:t>
            </w:r>
            <w:r w:rsidR="00596955" w:rsidRPr="00471798">
              <w:rPr>
                <w:rFonts w:asciiTheme="minorHAnsi" w:hAnsiTheme="minorHAnsi" w:cstheme="minorHAnsi"/>
                <w:color w:val="auto"/>
                <w:sz w:val="22"/>
                <w:lang w:eastAsia="en-US"/>
              </w:rPr>
              <w:t>had</w:t>
            </w:r>
            <w:r w:rsidR="007D377D" w:rsidRPr="00471798">
              <w:rPr>
                <w:rFonts w:asciiTheme="minorHAnsi" w:hAnsiTheme="minorHAnsi" w:cstheme="minorHAnsi"/>
                <w:color w:val="auto"/>
                <w:sz w:val="22"/>
                <w:lang w:eastAsia="en-US"/>
              </w:rPr>
              <w:t xml:space="preserve"> and continues to have</w:t>
            </w:r>
            <w:r w:rsidR="00596955" w:rsidRPr="00471798">
              <w:rPr>
                <w:rFonts w:asciiTheme="minorHAnsi" w:hAnsiTheme="minorHAnsi" w:cstheme="minorHAnsi"/>
                <w:color w:val="auto"/>
                <w:sz w:val="22"/>
                <w:lang w:eastAsia="en-US"/>
              </w:rPr>
              <w:t xml:space="preserve"> a significan</w:t>
            </w:r>
            <w:r w:rsidR="007D377D" w:rsidRPr="00471798">
              <w:rPr>
                <w:rFonts w:asciiTheme="minorHAnsi" w:hAnsiTheme="minorHAnsi" w:cstheme="minorHAnsi"/>
                <w:color w:val="auto"/>
                <w:sz w:val="22"/>
                <w:lang w:eastAsia="en-US"/>
              </w:rPr>
              <w:t xml:space="preserve">t impact on the education syste and our children </w:t>
            </w:r>
            <w:r w:rsidR="00596955" w:rsidRPr="00471798">
              <w:rPr>
                <w:rFonts w:asciiTheme="minorHAnsi" w:hAnsiTheme="minorHAnsi" w:cstheme="minorHAnsi"/>
                <w:color w:val="auto"/>
                <w:sz w:val="22"/>
                <w:lang w:eastAsia="en-US"/>
              </w:rPr>
              <w:t xml:space="preserve">and this disruption </w:t>
            </w:r>
            <w:r w:rsidR="007D377D" w:rsidRPr="00471798">
              <w:rPr>
                <w:rFonts w:asciiTheme="minorHAnsi" w:hAnsiTheme="minorHAnsi" w:cstheme="minorHAnsi"/>
                <w:color w:val="auto"/>
                <w:sz w:val="22"/>
                <w:lang w:eastAsia="en-US"/>
              </w:rPr>
              <w:t xml:space="preserve">has </w:t>
            </w:r>
            <w:r w:rsidR="00596955" w:rsidRPr="00471798">
              <w:rPr>
                <w:rFonts w:asciiTheme="minorHAnsi" w:hAnsiTheme="minorHAnsi" w:cstheme="minorHAnsi"/>
                <w:color w:val="auto"/>
                <w:sz w:val="22"/>
                <w:lang w:eastAsia="en-US"/>
              </w:rPr>
              <w:t xml:space="preserve">affected schools and pupils differently, and because of this, it is more difficult to interpret why the results are as they are using the data alone. </w:t>
            </w:r>
          </w:p>
          <w:p w14:paraId="07AFC9E3" w14:textId="77777777" w:rsidR="00165CF5" w:rsidRPr="00471798" w:rsidRDefault="00165CF5" w:rsidP="00596955">
            <w:pPr>
              <w:pStyle w:val="NoSpacing"/>
              <w:rPr>
                <w:rFonts w:asciiTheme="minorHAnsi" w:hAnsiTheme="minorHAnsi" w:cstheme="minorHAnsi"/>
                <w:color w:val="auto"/>
                <w:sz w:val="22"/>
                <w:lang w:eastAsia="en-US"/>
              </w:rPr>
            </w:pPr>
          </w:p>
          <w:p w14:paraId="11F31426" w14:textId="3BD8607C" w:rsidR="00165CF5" w:rsidRPr="00471798" w:rsidRDefault="00596955" w:rsidP="00596955">
            <w:pPr>
              <w:pStyle w:val="NoSpacing"/>
              <w:rPr>
                <w:rFonts w:asciiTheme="minorHAnsi" w:hAnsiTheme="minorHAnsi" w:cstheme="minorHAnsi"/>
                <w:color w:val="auto"/>
                <w:sz w:val="22"/>
                <w:lang w:eastAsia="en-US"/>
              </w:rPr>
            </w:pPr>
            <w:r w:rsidRPr="00471798">
              <w:rPr>
                <w:rFonts w:asciiTheme="minorHAnsi" w:hAnsiTheme="minorHAnsi" w:cstheme="minorHAnsi"/>
                <w:color w:val="auto"/>
                <w:sz w:val="22"/>
                <w:lang w:eastAsia="en-US"/>
              </w:rPr>
              <w:lastRenderedPageBreak/>
              <w:t xml:space="preserve">To help us gauge the performance of our disadvantaged pupils we compared our results to those for disadvantaged and non-disadvantaged pupils at a national and </w:t>
            </w:r>
            <w:r w:rsidR="007D377D" w:rsidRPr="00471798">
              <w:rPr>
                <w:rFonts w:asciiTheme="minorHAnsi" w:hAnsiTheme="minorHAnsi" w:cstheme="minorHAnsi"/>
                <w:color w:val="auto"/>
                <w:sz w:val="22"/>
                <w:lang w:eastAsia="en-US"/>
              </w:rPr>
              <w:t>local</w:t>
            </w:r>
            <w:r w:rsidRPr="00471798">
              <w:rPr>
                <w:rFonts w:asciiTheme="minorHAnsi" w:hAnsiTheme="minorHAnsi" w:cstheme="minorHAnsi"/>
                <w:color w:val="auto"/>
                <w:sz w:val="22"/>
                <w:lang w:eastAsia="en-US"/>
              </w:rPr>
              <w:t xml:space="preserve"> level (although these comparisons are to be considered with caution given the caveats stated above). </w:t>
            </w:r>
          </w:p>
          <w:p w14:paraId="7F6FEDE8" w14:textId="65C11DEB" w:rsidR="00596955" w:rsidRPr="00471798" w:rsidRDefault="00596955" w:rsidP="00596955">
            <w:pPr>
              <w:pStyle w:val="NoSpacing"/>
              <w:rPr>
                <w:rFonts w:asciiTheme="minorHAnsi" w:hAnsiTheme="minorHAnsi" w:cstheme="minorHAnsi"/>
                <w:color w:val="auto"/>
                <w:sz w:val="22"/>
                <w:lang w:eastAsia="en-US"/>
              </w:rPr>
            </w:pPr>
            <w:r w:rsidRPr="00471798">
              <w:rPr>
                <w:rFonts w:asciiTheme="minorHAnsi" w:hAnsiTheme="minorHAnsi" w:cstheme="minorHAnsi"/>
                <w:color w:val="auto"/>
                <w:sz w:val="22"/>
                <w:lang w:eastAsia="en-US"/>
              </w:rPr>
              <w:t xml:space="preserve">We also looked at these comparisons using pre-pandemic scores for 2019, in order to assess how the performance of our disadvantaged pupils has changed during this period. </w:t>
            </w:r>
          </w:p>
          <w:p w14:paraId="3CA5B569" w14:textId="77777777" w:rsidR="00165CF5" w:rsidRPr="00471798" w:rsidRDefault="00165CF5" w:rsidP="00596955">
            <w:pPr>
              <w:pStyle w:val="NoSpacing"/>
              <w:rPr>
                <w:rFonts w:asciiTheme="minorHAnsi" w:hAnsiTheme="minorHAnsi" w:cstheme="minorHAnsi"/>
                <w:color w:val="auto"/>
                <w:sz w:val="22"/>
                <w:lang w:eastAsia="en-US"/>
              </w:rPr>
            </w:pPr>
          </w:p>
          <w:p w14:paraId="0406DE63" w14:textId="34FC4595" w:rsidR="00596955" w:rsidRPr="00471798" w:rsidRDefault="00596955" w:rsidP="00596955">
            <w:pPr>
              <w:pStyle w:val="NoSpacing"/>
              <w:rPr>
                <w:rFonts w:asciiTheme="minorHAnsi" w:hAnsiTheme="minorHAnsi" w:cstheme="minorHAnsi"/>
                <w:color w:val="auto"/>
                <w:sz w:val="22"/>
                <w:lang w:eastAsia="en-US"/>
              </w:rPr>
            </w:pPr>
            <w:r w:rsidRPr="00471798">
              <w:rPr>
                <w:rFonts w:asciiTheme="minorHAnsi" w:hAnsiTheme="minorHAnsi" w:cstheme="minorHAnsi"/>
                <w:color w:val="auto"/>
                <w:sz w:val="22"/>
                <w:lang w:eastAsia="en-US"/>
              </w:rPr>
              <w:t>Data from tests and assessments suggest that, despite some strong individual performances, the progress and attainment of the school’s disadvantaged pupils in 2021/22 was below our expectations. Our analysis suggests that the reason for this is primarily the ongoing impact of COVID-19, although we also identified that some of the approaches we used to boost outcomes for disadvantaged pupils h</w:t>
            </w:r>
            <w:r w:rsidR="00165CF5" w:rsidRPr="00471798">
              <w:rPr>
                <w:rFonts w:asciiTheme="minorHAnsi" w:hAnsiTheme="minorHAnsi" w:cstheme="minorHAnsi"/>
                <w:color w:val="auto"/>
                <w:sz w:val="22"/>
                <w:lang w:eastAsia="en-US"/>
              </w:rPr>
              <w:t xml:space="preserve">ad less impact than anticipated. </w:t>
            </w:r>
          </w:p>
          <w:p w14:paraId="168E2E3F" w14:textId="0763DA9F" w:rsidR="00596955" w:rsidRPr="00471798" w:rsidRDefault="00596955" w:rsidP="00596955">
            <w:pPr>
              <w:pStyle w:val="NoSpacing"/>
              <w:rPr>
                <w:rFonts w:asciiTheme="minorHAnsi" w:hAnsiTheme="minorHAnsi" w:cstheme="minorHAnsi"/>
                <w:color w:val="auto"/>
                <w:sz w:val="22"/>
                <w:lang w:eastAsia="en-US"/>
              </w:rPr>
            </w:pPr>
            <w:r w:rsidRPr="00471798">
              <w:rPr>
                <w:rFonts w:asciiTheme="minorHAnsi" w:hAnsiTheme="minorHAnsi" w:cstheme="minorHAnsi"/>
                <w:color w:val="auto"/>
                <w:sz w:val="22"/>
                <w:lang w:eastAsia="en-US"/>
              </w:rPr>
              <w:t>The attainment gap between our disadvantaged pupils and non-disadvantaged pupils has grown since the start of the pandemic. This is reflective of national figures and demonstrates the additional impact of COVID-19 on disadvantaged pupils.</w:t>
            </w:r>
          </w:p>
          <w:p w14:paraId="1CC6C8D3" w14:textId="77777777" w:rsidR="00165CF5" w:rsidRPr="00471798" w:rsidRDefault="00165CF5" w:rsidP="00596955">
            <w:pPr>
              <w:pStyle w:val="NoSpacing"/>
              <w:rPr>
                <w:rFonts w:asciiTheme="minorHAnsi" w:hAnsiTheme="minorHAnsi" w:cstheme="minorHAnsi"/>
                <w:color w:val="auto"/>
                <w:sz w:val="22"/>
                <w:lang w:eastAsia="en-US"/>
              </w:rPr>
            </w:pPr>
          </w:p>
          <w:p w14:paraId="0A63936C" w14:textId="4359B018" w:rsidR="00165CF5" w:rsidRPr="00471798" w:rsidRDefault="00596955" w:rsidP="00596955">
            <w:pPr>
              <w:pStyle w:val="NoSpacing"/>
              <w:rPr>
                <w:rFonts w:asciiTheme="minorHAnsi" w:hAnsiTheme="minorHAnsi" w:cstheme="minorHAnsi"/>
                <w:color w:val="auto"/>
                <w:sz w:val="22"/>
                <w:lang w:eastAsia="en-US"/>
              </w:rPr>
            </w:pPr>
            <w:r w:rsidRPr="00471798">
              <w:rPr>
                <w:rFonts w:asciiTheme="minorHAnsi" w:hAnsiTheme="minorHAnsi" w:cstheme="minorHAnsi"/>
                <w:color w:val="auto"/>
                <w:sz w:val="22"/>
                <w:lang w:eastAsia="en-US"/>
              </w:rPr>
              <w:t xml:space="preserve">Absence </w:t>
            </w:r>
            <w:r w:rsidR="00471798">
              <w:rPr>
                <w:rFonts w:asciiTheme="minorHAnsi" w:hAnsiTheme="minorHAnsi" w:cstheme="minorHAnsi"/>
                <w:color w:val="auto"/>
                <w:sz w:val="22"/>
                <w:lang w:eastAsia="en-US"/>
              </w:rPr>
              <w:t xml:space="preserve">and persistent absence </w:t>
            </w:r>
            <w:r w:rsidRPr="00471798">
              <w:rPr>
                <w:rFonts w:asciiTheme="minorHAnsi" w:hAnsiTheme="minorHAnsi" w:cstheme="minorHAnsi"/>
                <w:color w:val="auto"/>
                <w:sz w:val="22"/>
                <w:lang w:eastAsia="en-US"/>
              </w:rPr>
              <w:t>among disadvantaged pupils was higher than their peers i</w:t>
            </w:r>
            <w:r w:rsidRPr="00471798">
              <w:rPr>
                <w:rFonts w:asciiTheme="minorHAnsi" w:hAnsiTheme="minorHAnsi" w:cstheme="minorHAnsi"/>
                <w:sz w:val="22"/>
                <w:lang w:eastAsia="en-US"/>
              </w:rPr>
              <w:t>n 2021/22</w:t>
            </w:r>
            <w:r w:rsidRPr="00471798">
              <w:rPr>
                <w:rFonts w:asciiTheme="minorHAnsi" w:hAnsiTheme="minorHAnsi" w:cstheme="minorHAnsi"/>
                <w:color w:val="auto"/>
                <w:sz w:val="22"/>
                <w:lang w:eastAsia="en-US"/>
              </w:rPr>
              <w:t xml:space="preserve">. We recognise this gap which is why raising the attendance of our disadvantaged pupils is a focus of our current plan.    </w:t>
            </w:r>
          </w:p>
          <w:p w14:paraId="6790D5CA" w14:textId="2BDE4E03" w:rsidR="00596955" w:rsidRPr="00471798" w:rsidRDefault="00596955" w:rsidP="00596955">
            <w:pPr>
              <w:pStyle w:val="NoSpacing"/>
              <w:rPr>
                <w:rFonts w:asciiTheme="minorHAnsi" w:hAnsiTheme="minorHAnsi" w:cstheme="minorHAnsi"/>
                <w:color w:val="auto"/>
                <w:sz w:val="22"/>
                <w:lang w:eastAsia="en-US"/>
              </w:rPr>
            </w:pPr>
            <w:r w:rsidRPr="00471798">
              <w:rPr>
                <w:rFonts w:asciiTheme="minorHAnsi" w:hAnsiTheme="minorHAnsi" w:cstheme="minorHAnsi"/>
                <w:color w:val="auto"/>
                <w:sz w:val="22"/>
                <w:lang w:eastAsia="en-US"/>
              </w:rPr>
              <w:t xml:space="preserve"> </w:t>
            </w:r>
          </w:p>
          <w:p w14:paraId="3A669B59" w14:textId="65796750" w:rsidR="00596955" w:rsidRPr="00471798" w:rsidRDefault="00596955" w:rsidP="00596955">
            <w:pPr>
              <w:pStyle w:val="NoSpacing"/>
              <w:rPr>
                <w:rStyle w:val="normaltextrun"/>
                <w:rFonts w:asciiTheme="minorHAnsi" w:hAnsiTheme="minorHAnsi" w:cstheme="minorHAnsi"/>
                <w:color w:val="auto"/>
                <w:sz w:val="22"/>
              </w:rPr>
            </w:pPr>
            <w:r w:rsidRPr="00471798">
              <w:rPr>
                <w:rStyle w:val="normaltextrun"/>
                <w:rFonts w:asciiTheme="minorHAnsi" w:hAnsiTheme="minorHAnsi" w:cstheme="minorHAnsi"/>
                <w:color w:val="auto"/>
                <w:sz w:val="22"/>
              </w:rPr>
              <w:t>Our observations and</w:t>
            </w:r>
            <w:r w:rsidRPr="00471798">
              <w:rPr>
                <w:rStyle w:val="normaltextrun"/>
                <w:rFonts w:asciiTheme="minorHAnsi" w:hAnsiTheme="minorHAnsi" w:cstheme="minorHAnsi"/>
                <w:sz w:val="22"/>
              </w:rPr>
              <w:t xml:space="preserve"> </w:t>
            </w:r>
            <w:r w:rsidRPr="00471798">
              <w:rPr>
                <w:rStyle w:val="normaltextrun"/>
                <w:rFonts w:asciiTheme="minorHAnsi" w:hAnsiTheme="minorHAnsi" w:cstheme="minorHAnsi"/>
                <w:color w:val="auto"/>
                <w:sz w:val="22"/>
              </w:rPr>
              <w:t>assessments demonstrated that pupil behaviour improved last year, but c</w:t>
            </w:r>
            <w:r w:rsidRPr="00471798">
              <w:rPr>
                <w:rStyle w:val="normaltextrun"/>
                <w:rFonts w:asciiTheme="minorHAnsi" w:hAnsiTheme="minorHAnsi" w:cstheme="minorHAnsi"/>
                <w:sz w:val="22"/>
              </w:rPr>
              <w:t xml:space="preserve">hallenges in relation to </w:t>
            </w:r>
            <w:r w:rsidRPr="00471798">
              <w:rPr>
                <w:rStyle w:val="normaltextrun"/>
                <w:rFonts w:asciiTheme="minorHAnsi" w:hAnsiTheme="minorHAnsi" w:cstheme="minorHAnsi"/>
                <w:color w:val="auto"/>
                <w:sz w:val="22"/>
              </w:rPr>
              <w:t>wellbeing and mental health remain significantly higher than before the pandemic. The impact on disadvantaged pupils has been particularly acute.</w:t>
            </w:r>
          </w:p>
          <w:p w14:paraId="7D7D5ED2" w14:textId="77777777" w:rsidR="00165CF5" w:rsidRPr="00471798" w:rsidRDefault="00165CF5" w:rsidP="00596955">
            <w:pPr>
              <w:pStyle w:val="NoSpacing"/>
              <w:rPr>
                <w:rStyle w:val="normaltextrun"/>
                <w:rFonts w:asciiTheme="minorHAnsi" w:hAnsiTheme="minorHAnsi" w:cstheme="minorHAnsi"/>
                <w:color w:val="auto"/>
                <w:sz w:val="22"/>
              </w:rPr>
            </w:pPr>
          </w:p>
          <w:p w14:paraId="2A7D5546" w14:textId="4ABF5DE3" w:rsidR="00596955" w:rsidRPr="00596955" w:rsidRDefault="00596955" w:rsidP="00165CF5">
            <w:pPr>
              <w:pStyle w:val="NoSpacing"/>
              <w:rPr>
                <w:rFonts w:asciiTheme="minorHAnsi" w:hAnsiTheme="minorHAnsi" w:cstheme="minorHAnsi"/>
                <w:lang w:eastAsia="en-US"/>
              </w:rPr>
            </w:pPr>
            <w:r w:rsidRPr="00471798">
              <w:rPr>
                <w:rFonts w:asciiTheme="minorHAnsi" w:hAnsiTheme="minorHAnsi" w:cstheme="minorHAnsi"/>
                <w:color w:val="auto"/>
                <w:sz w:val="22"/>
                <w:lang w:eastAsia="en-US"/>
              </w:rPr>
              <w:t xml:space="preserve">These results mean that we are not at present on course to achieve the outcomes that we set out to achieve by 2024/25, as stated in the Intended Outcomes section above.  We have reviewed our strategy plan and made changes to how we intend to use some of our budget this academic year, as set out in the Activity in This Academic Year section above. </w:t>
            </w:r>
          </w:p>
        </w:tc>
      </w:tr>
    </w:tbl>
    <w:p w14:paraId="39446EE2" w14:textId="77777777" w:rsidR="009E5778" w:rsidRPr="00596955" w:rsidRDefault="009E5778" w:rsidP="00596955">
      <w:pPr>
        <w:pStyle w:val="NoSpacing"/>
        <w:rPr>
          <w:rFonts w:asciiTheme="minorHAnsi" w:hAnsiTheme="minorHAnsi" w:cstheme="minorHAnsi"/>
          <w:sz w:val="22"/>
          <w:szCs w:val="22"/>
        </w:rPr>
      </w:pPr>
    </w:p>
    <w:p w14:paraId="2A7D5548" w14:textId="41B1D7EF" w:rsidR="00E66558" w:rsidRDefault="009E5778" w:rsidP="00ED44D1">
      <w:pPr>
        <w:pStyle w:val="NoSpacing"/>
        <w:rPr>
          <w:rFonts w:asciiTheme="minorHAnsi" w:hAnsiTheme="minorHAnsi" w:cstheme="minorHAnsi"/>
          <w:b/>
          <w:sz w:val="32"/>
          <w:szCs w:val="22"/>
        </w:rPr>
      </w:pPr>
      <w:r w:rsidRPr="009E5778">
        <w:rPr>
          <w:rFonts w:asciiTheme="minorHAnsi" w:hAnsiTheme="minorHAnsi" w:cstheme="minorHAnsi"/>
          <w:b/>
          <w:sz w:val="32"/>
          <w:szCs w:val="22"/>
        </w:rPr>
        <w:t>Externally Provided P</w:t>
      </w:r>
      <w:r w:rsidR="009D71E8" w:rsidRPr="009E5778">
        <w:rPr>
          <w:rFonts w:asciiTheme="minorHAnsi" w:hAnsiTheme="minorHAnsi" w:cstheme="minorHAnsi"/>
          <w:b/>
          <w:sz w:val="32"/>
          <w:szCs w:val="22"/>
        </w:rPr>
        <w:t>rogrammes</w:t>
      </w:r>
    </w:p>
    <w:p w14:paraId="5EB5C73C" w14:textId="77777777" w:rsidR="00D344EF" w:rsidRDefault="00D344EF" w:rsidP="00ED44D1">
      <w:pPr>
        <w:pStyle w:val="NoSpacing"/>
        <w:rPr>
          <w:rFonts w:asciiTheme="minorHAnsi" w:hAnsiTheme="minorHAnsi" w:cstheme="minorHAnsi"/>
          <w:b/>
          <w:sz w:val="32"/>
          <w:szCs w:val="22"/>
        </w:rPr>
      </w:pPr>
    </w:p>
    <w:p w14:paraId="2A7D5549" w14:textId="77777777" w:rsidR="00E66558" w:rsidRPr="00ED44D1" w:rsidRDefault="009D71E8" w:rsidP="00ED44D1">
      <w:pPr>
        <w:pStyle w:val="NoSpacing"/>
        <w:rPr>
          <w:rFonts w:asciiTheme="minorHAnsi" w:hAnsiTheme="minorHAnsi" w:cstheme="minorHAnsi"/>
          <w:i/>
          <w:iCs/>
          <w:sz w:val="22"/>
          <w:szCs w:val="22"/>
        </w:rPr>
      </w:pPr>
      <w:r w:rsidRPr="00ED44D1">
        <w:rPr>
          <w:rFonts w:asciiTheme="minorHAnsi" w:hAnsiTheme="minorHAnsi" w:cstheme="minorHAnsi"/>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ED44D1" w14:paraId="2A7D554C"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Programme</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sz w:val="22"/>
                <w:szCs w:val="22"/>
              </w:rPr>
              <w:t>Provider</w:t>
            </w:r>
          </w:p>
        </w:tc>
      </w:tr>
      <w:tr w:rsidR="00E66558" w:rsidRPr="00ED44D1" w14:paraId="2A7D554F"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01BA5D0" w:rsidR="00E66558" w:rsidRPr="00ED44D1"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WellComm</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E33E326" w:rsidR="00E66558" w:rsidRPr="00ED44D1" w:rsidRDefault="000A7098" w:rsidP="00ED44D1">
            <w:pPr>
              <w:pStyle w:val="NoSpacing"/>
              <w:rPr>
                <w:rFonts w:asciiTheme="minorHAnsi" w:hAnsiTheme="minorHAnsi" w:cstheme="minorHAnsi"/>
                <w:sz w:val="22"/>
                <w:szCs w:val="22"/>
              </w:rPr>
            </w:pPr>
            <w:r>
              <w:rPr>
                <w:rFonts w:asciiTheme="minorHAnsi" w:hAnsiTheme="minorHAnsi" w:cstheme="minorHAnsi"/>
                <w:sz w:val="22"/>
                <w:szCs w:val="22"/>
              </w:rPr>
              <w:t>GL Assessment</w:t>
            </w:r>
          </w:p>
        </w:tc>
      </w:tr>
      <w:tr w:rsidR="000D024B" w:rsidRPr="00ED44D1" w14:paraId="2EE60444"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57A40" w14:textId="3A8681B6" w:rsidR="000D024B" w:rsidRDefault="000D024B"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Chatterbug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D046" w14:textId="0010675C" w:rsidR="000D024B" w:rsidRDefault="000D024B" w:rsidP="00ED44D1">
            <w:pPr>
              <w:pStyle w:val="NoSpacing"/>
              <w:rPr>
                <w:rFonts w:asciiTheme="minorHAnsi" w:hAnsiTheme="minorHAnsi" w:cstheme="minorHAnsi"/>
                <w:sz w:val="22"/>
                <w:szCs w:val="22"/>
              </w:rPr>
            </w:pPr>
            <w:r>
              <w:rPr>
                <w:rFonts w:asciiTheme="minorHAnsi" w:hAnsiTheme="minorHAnsi" w:cstheme="minorHAnsi"/>
                <w:sz w:val="22"/>
                <w:szCs w:val="22"/>
              </w:rPr>
              <w:t>Chatterbug Ltd</w:t>
            </w:r>
          </w:p>
        </w:tc>
      </w:tr>
      <w:tr w:rsidR="00955F73" w:rsidRPr="00ED44D1" w14:paraId="6874F033"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3E1DE" w14:textId="4F8E2D9F" w:rsidR="00955F73"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RWI Phonics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CECCA" w14:textId="69134400" w:rsidR="00955F73" w:rsidRPr="00ED44D1" w:rsidRDefault="000D024B" w:rsidP="000D024B">
            <w:pPr>
              <w:pStyle w:val="NoSpacing"/>
              <w:rPr>
                <w:rFonts w:asciiTheme="minorHAnsi" w:hAnsiTheme="minorHAnsi" w:cstheme="minorHAnsi"/>
                <w:sz w:val="22"/>
                <w:szCs w:val="22"/>
              </w:rPr>
            </w:pPr>
            <w:r>
              <w:rPr>
                <w:rFonts w:asciiTheme="minorHAnsi" w:hAnsiTheme="minorHAnsi" w:cstheme="minorHAnsi"/>
                <w:sz w:val="22"/>
                <w:szCs w:val="22"/>
              </w:rPr>
              <w:t>Rut</w:t>
            </w:r>
            <w:r w:rsidR="003D24CA">
              <w:rPr>
                <w:rFonts w:asciiTheme="minorHAnsi" w:hAnsiTheme="minorHAnsi" w:cstheme="minorHAnsi"/>
                <w:sz w:val="22"/>
                <w:szCs w:val="22"/>
              </w:rPr>
              <w:t>h Miskin and Oxford University Press</w:t>
            </w:r>
          </w:p>
        </w:tc>
      </w:tr>
      <w:tr w:rsidR="00955F73" w:rsidRPr="00ED44D1" w14:paraId="719A0279"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2D910" w14:textId="738D64BC" w:rsidR="00955F73"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Oxford Owl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E23A3" w14:textId="2546C320" w:rsidR="00955F73" w:rsidRPr="00ED44D1" w:rsidRDefault="003D24CA" w:rsidP="00ED44D1">
            <w:pPr>
              <w:pStyle w:val="NoSpacing"/>
              <w:rPr>
                <w:rFonts w:asciiTheme="minorHAnsi" w:hAnsiTheme="minorHAnsi" w:cstheme="minorHAnsi"/>
                <w:sz w:val="22"/>
                <w:szCs w:val="22"/>
              </w:rPr>
            </w:pPr>
            <w:r>
              <w:rPr>
                <w:rFonts w:asciiTheme="minorHAnsi" w:hAnsiTheme="minorHAnsi" w:cstheme="minorHAnsi"/>
                <w:sz w:val="22"/>
                <w:szCs w:val="22"/>
              </w:rPr>
              <w:t>Oxford University Press</w:t>
            </w:r>
          </w:p>
        </w:tc>
      </w:tr>
      <w:tr w:rsidR="00955F73" w:rsidRPr="00ED44D1" w14:paraId="7D64BF4E"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7E7C" w14:textId="7E52397F" w:rsidR="00955F73"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Nessy</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631E4" w14:textId="1C8BC311" w:rsidR="00955F73" w:rsidRPr="000026A3" w:rsidRDefault="000026A3" w:rsidP="00ED44D1">
            <w:pPr>
              <w:pStyle w:val="NoSpacing"/>
              <w:rPr>
                <w:rFonts w:asciiTheme="minorHAnsi" w:hAnsiTheme="minorHAnsi" w:cstheme="minorHAnsi"/>
                <w:sz w:val="22"/>
                <w:szCs w:val="22"/>
              </w:rPr>
            </w:pPr>
            <w:r w:rsidRPr="000026A3">
              <w:rPr>
                <w:rFonts w:asciiTheme="minorHAnsi" w:hAnsiTheme="minorHAnsi" w:cstheme="minorHAnsi"/>
                <w:bCs/>
                <w:color w:val="202124"/>
                <w:sz w:val="22"/>
                <w:shd w:val="clear" w:color="auto" w:fill="FFFFFF"/>
              </w:rPr>
              <w:t>Bristol Dyslexia Centre</w:t>
            </w:r>
          </w:p>
        </w:tc>
      </w:tr>
      <w:tr w:rsidR="00955F73" w:rsidRPr="00ED44D1" w14:paraId="20881338"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CA6E2" w14:textId="2A57D0EE" w:rsidR="00955F73"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Letterjoin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B2004" w14:textId="3A998398" w:rsidR="00955F73" w:rsidRPr="00ED44D1" w:rsidRDefault="000026A3"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Green and Tempest Limited </w:t>
            </w:r>
          </w:p>
        </w:tc>
      </w:tr>
      <w:tr w:rsidR="00955F73" w:rsidRPr="00ED44D1" w14:paraId="386A892A"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4859F" w14:textId="4E31410E" w:rsidR="00955F73"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White Rose Maths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72531" w14:textId="34CDDF17" w:rsidR="00955F73" w:rsidRPr="00ED44D1" w:rsidRDefault="000026A3" w:rsidP="000026A3">
            <w:pPr>
              <w:pStyle w:val="NoSpacing"/>
              <w:rPr>
                <w:rFonts w:asciiTheme="minorHAnsi" w:hAnsiTheme="minorHAnsi" w:cstheme="minorHAnsi"/>
                <w:sz w:val="22"/>
                <w:szCs w:val="22"/>
              </w:rPr>
            </w:pPr>
            <w:r>
              <w:rPr>
                <w:rFonts w:asciiTheme="minorHAnsi" w:hAnsiTheme="minorHAnsi" w:cstheme="minorHAnsi"/>
                <w:sz w:val="22"/>
              </w:rPr>
              <w:t xml:space="preserve">White Rose Maths </w:t>
            </w:r>
            <w:r w:rsidRPr="000026A3">
              <w:rPr>
                <w:rFonts w:asciiTheme="minorHAnsi" w:hAnsiTheme="minorHAnsi" w:cstheme="minorHAnsi"/>
                <w:sz w:val="22"/>
              </w:rPr>
              <w:t>Part of the Trinity</w:t>
            </w:r>
            <w:r>
              <w:rPr>
                <w:rFonts w:asciiTheme="minorHAnsi" w:hAnsiTheme="minorHAnsi" w:cstheme="minorHAnsi"/>
                <w:sz w:val="22"/>
              </w:rPr>
              <w:t>Mat</w:t>
            </w:r>
          </w:p>
        </w:tc>
      </w:tr>
      <w:tr w:rsidR="00955F73" w:rsidRPr="00ED44D1" w14:paraId="27BBF23E"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D6F37" w14:textId="438FE940" w:rsidR="00955F73"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Times Tables Rockstars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54A5" w14:textId="278AF988" w:rsidR="00955F73" w:rsidRPr="00ED44D1" w:rsidRDefault="000026A3" w:rsidP="00ED44D1">
            <w:pPr>
              <w:pStyle w:val="NoSpacing"/>
              <w:rPr>
                <w:rFonts w:asciiTheme="minorHAnsi" w:hAnsiTheme="minorHAnsi" w:cstheme="minorHAnsi"/>
                <w:sz w:val="22"/>
                <w:szCs w:val="22"/>
              </w:rPr>
            </w:pPr>
            <w:r>
              <w:rPr>
                <w:rFonts w:asciiTheme="minorHAnsi" w:hAnsiTheme="minorHAnsi" w:cstheme="minorHAnsi"/>
                <w:sz w:val="22"/>
                <w:szCs w:val="22"/>
              </w:rPr>
              <w:t>Maths Circle Ltd</w:t>
            </w:r>
          </w:p>
        </w:tc>
      </w:tr>
      <w:tr w:rsidR="00955F73" w:rsidRPr="00ED44D1" w14:paraId="264828E8"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2DEA" w14:textId="699C2C28" w:rsidR="00955F73" w:rsidRDefault="00955F73"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Mirodo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F590D" w14:textId="23314368" w:rsidR="00955F73" w:rsidRPr="000026A3" w:rsidRDefault="000026A3" w:rsidP="00ED44D1">
            <w:pPr>
              <w:pStyle w:val="NoSpacing"/>
              <w:rPr>
                <w:rFonts w:asciiTheme="minorHAnsi" w:hAnsiTheme="minorHAnsi" w:cstheme="minorHAnsi"/>
                <w:sz w:val="22"/>
                <w:szCs w:val="22"/>
              </w:rPr>
            </w:pPr>
            <w:r w:rsidRPr="000026A3">
              <w:rPr>
                <w:rFonts w:asciiTheme="minorHAnsi" w:hAnsiTheme="minorHAnsi" w:cstheme="minorHAnsi"/>
                <w:sz w:val="22"/>
                <w:szCs w:val="22"/>
              </w:rPr>
              <w:t xml:space="preserve">Mirodo Education </w:t>
            </w:r>
          </w:p>
        </w:tc>
      </w:tr>
      <w:tr w:rsidR="00467EA1" w:rsidRPr="00ED44D1" w14:paraId="7BD48559" w14:textId="77777777" w:rsidTr="00955F7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E5815" w14:textId="7E83608E" w:rsidR="00467EA1" w:rsidRDefault="00467EA1" w:rsidP="00ED44D1">
            <w:pPr>
              <w:pStyle w:val="NoSpacing"/>
              <w:rPr>
                <w:rFonts w:asciiTheme="minorHAnsi" w:hAnsiTheme="minorHAnsi" w:cstheme="minorHAnsi"/>
                <w:sz w:val="22"/>
                <w:szCs w:val="22"/>
              </w:rPr>
            </w:pPr>
            <w:r>
              <w:rPr>
                <w:rFonts w:asciiTheme="minorHAnsi" w:hAnsiTheme="minorHAnsi" w:cstheme="minorHAnsi"/>
                <w:sz w:val="22"/>
                <w:szCs w:val="22"/>
              </w:rPr>
              <w:t>Desty Island</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61E48" w14:textId="470F1B7B" w:rsidR="00467EA1" w:rsidRPr="000026A3" w:rsidRDefault="00467EA1" w:rsidP="00ED44D1">
            <w:pPr>
              <w:pStyle w:val="NoSpacing"/>
              <w:rPr>
                <w:rFonts w:asciiTheme="minorHAnsi" w:hAnsiTheme="minorHAnsi" w:cstheme="minorHAnsi"/>
                <w:sz w:val="22"/>
                <w:szCs w:val="22"/>
              </w:rPr>
            </w:pPr>
            <w:r>
              <w:rPr>
                <w:rFonts w:asciiTheme="minorHAnsi" w:hAnsiTheme="minorHAnsi" w:cstheme="minorHAnsi"/>
                <w:sz w:val="22"/>
                <w:szCs w:val="22"/>
              </w:rPr>
              <w:t xml:space="preserve">Education Desty </w:t>
            </w:r>
          </w:p>
        </w:tc>
      </w:tr>
    </w:tbl>
    <w:p w14:paraId="2D6D3CED" w14:textId="77777777" w:rsidR="00467EA1" w:rsidRDefault="00467EA1" w:rsidP="00ED44D1">
      <w:pPr>
        <w:pStyle w:val="NoSpacing"/>
        <w:rPr>
          <w:rFonts w:asciiTheme="minorHAnsi" w:hAnsiTheme="minorHAnsi" w:cstheme="minorHAnsi"/>
          <w:b/>
          <w:sz w:val="32"/>
          <w:szCs w:val="22"/>
        </w:rPr>
      </w:pPr>
    </w:p>
    <w:p w14:paraId="2A7D5553" w14:textId="0B2BE141" w:rsidR="00E66558" w:rsidRDefault="009E5778" w:rsidP="00ED44D1">
      <w:pPr>
        <w:pStyle w:val="NoSpacing"/>
        <w:rPr>
          <w:rFonts w:asciiTheme="minorHAnsi" w:hAnsiTheme="minorHAnsi" w:cstheme="minorHAnsi"/>
          <w:b/>
          <w:sz w:val="32"/>
          <w:szCs w:val="22"/>
        </w:rPr>
      </w:pPr>
      <w:r>
        <w:rPr>
          <w:rFonts w:asciiTheme="minorHAnsi" w:hAnsiTheme="minorHAnsi" w:cstheme="minorHAnsi"/>
          <w:b/>
          <w:sz w:val="32"/>
          <w:szCs w:val="22"/>
        </w:rPr>
        <w:t>Service Pupil P</w:t>
      </w:r>
      <w:r w:rsidR="009D71E8" w:rsidRPr="009E5778">
        <w:rPr>
          <w:rFonts w:asciiTheme="minorHAnsi" w:hAnsiTheme="minorHAnsi" w:cstheme="minorHAnsi"/>
          <w:b/>
          <w:sz w:val="32"/>
          <w:szCs w:val="22"/>
        </w:rPr>
        <w:t xml:space="preserve">remium </w:t>
      </w:r>
      <w:r>
        <w:rPr>
          <w:rFonts w:asciiTheme="minorHAnsi" w:hAnsiTheme="minorHAnsi" w:cstheme="minorHAnsi"/>
          <w:b/>
          <w:sz w:val="32"/>
          <w:szCs w:val="22"/>
        </w:rPr>
        <w:t>F</w:t>
      </w:r>
      <w:r w:rsidR="009D71E8" w:rsidRPr="009E5778">
        <w:rPr>
          <w:rFonts w:asciiTheme="minorHAnsi" w:hAnsiTheme="minorHAnsi" w:cstheme="minorHAnsi"/>
          <w:b/>
          <w:sz w:val="32"/>
          <w:szCs w:val="22"/>
        </w:rPr>
        <w:t>unding (optional)</w:t>
      </w:r>
    </w:p>
    <w:p w14:paraId="781AB1FB" w14:textId="77777777" w:rsidR="009E5778" w:rsidRPr="009E5778" w:rsidRDefault="009E5778" w:rsidP="00ED44D1">
      <w:pPr>
        <w:pStyle w:val="NoSpacing"/>
        <w:rPr>
          <w:rFonts w:asciiTheme="minorHAnsi" w:hAnsiTheme="minorHAnsi" w:cstheme="minorHAnsi"/>
          <w:b/>
          <w:sz w:val="22"/>
          <w:szCs w:val="22"/>
        </w:rPr>
      </w:pPr>
    </w:p>
    <w:p w14:paraId="2A7D5554" w14:textId="77777777" w:rsidR="00E66558" w:rsidRPr="00ED44D1" w:rsidRDefault="009D71E8" w:rsidP="00ED44D1">
      <w:pPr>
        <w:pStyle w:val="NoSpacing"/>
        <w:rPr>
          <w:rFonts w:asciiTheme="minorHAnsi" w:hAnsiTheme="minorHAnsi" w:cstheme="minorHAnsi"/>
          <w:i/>
          <w:iCs/>
          <w:sz w:val="22"/>
          <w:szCs w:val="22"/>
        </w:rPr>
      </w:pPr>
      <w:r w:rsidRPr="00ED44D1">
        <w:rPr>
          <w:rFonts w:asciiTheme="minorHAnsi" w:hAnsiTheme="minorHAnsi" w:cstheme="minorHAnsi"/>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ED44D1"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ED44D1" w:rsidRDefault="009D71E8" w:rsidP="00ED44D1">
            <w:pPr>
              <w:pStyle w:val="NoSpacing"/>
              <w:rPr>
                <w:rFonts w:asciiTheme="minorHAnsi" w:hAnsiTheme="minorHAnsi" w:cstheme="minorHAnsi"/>
                <w:sz w:val="22"/>
                <w:szCs w:val="22"/>
              </w:rPr>
            </w:pPr>
            <w:bookmarkStart w:id="17" w:name="_Hlk80604898"/>
            <w:r w:rsidRPr="00ED44D1">
              <w:rPr>
                <w:rFonts w:asciiTheme="minorHAnsi" w:hAnsiTheme="minorHAnsi" w:cstheme="minorHAnsi"/>
                <w:bCs/>
                <w:sz w:val="22"/>
                <w:szCs w:val="22"/>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bCs/>
                <w:sz w:val="22"/>
                <w:szCs w:val="22"/>
              </w:rPr>
              <w:t xml:space="preserve">Details </w:t>
            </w:r>
          </w:p>
        </w:tc>
      </w:tr>
      <w:tr w:rsidR="00E66558" w:rsidRPr="00ED44D1"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C88DC1E" w:rsidR="00E66558" w:rsidRPr="00ED44D1" w:rsidRDefault="006F0882" w:rsidP="00ED44D1">
            <w:pPr>
              <w:pStyle w:val="NoSpacing"/>
              <w:rPr>
                <w:rFonts w:asciiTheme="minorHAnsi" w:hAnsiTheme="minorHAnsi" w:cstheme="minorHAnsi"/>
                <w:sz w:val="22"/>
                <w:szCs w:val="22"/>
              </w:rPr>
            </w:pPr>
            <w:r>
              <w:rPr>
                <w:rFonts w:asciiTheme="minorHAnsi" w:hAnsiTheme="minorHAnsi" w:cstheme="minorHAnsi"/>
                <w:sz w:val="22"/>
                <w:szCs w:val="22"/>
              </w:rPr>
              <w:t>N/A</w:t>
            </w:r>
          </w:p>
        </w:tc>
      </w:tr>
      <w:tr w:rsidR="00E66558" w:rsidRPr="00ED44D1"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ED44D1" w:rsidRDefault="009D71E8" w:rsidP="00ED44D1">
            <w:pPr>
              <w:pStyle w:val="NoSpacing"/>
              <w:rPr>
                <w:rFonts w:asciiTheme="minorHAnsi" w:hAnsiTheme="minorHAnsi" w:cstheme="minorHAnsi"/>
                <w:sz w:val="22"/>
                <w:szCs w:val="22"/>
              </w:rPr>
            </w:pPr>
            <w:r w:rsidRPr="00ED44D1">
              <w:rPr>
                <w:rFonts w:asciiTheme="minorHAnsi" w:hAnsiTheme="minorHAnsi" w:cstheme="minorHAnsi"/>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D000A53" w:rsidR="00E66558" w:rsidRPr="00ED44D1" w:rsidRDefault="006F0882" w:rsidP="00ED44D1">
            <w:pPr>
              <w:pStyle w:val="NoSpacing"/>
              <w:rPr>
                <w:rFonts w:asciiTheme="minorHAnsi" w:hAnsiTheme="minorHAnsi" w:cstheme="minorHAnsi"/>
                <w:sz w:val="22"/>
                <w:szCs w:val="22"/>
              </w:rPr>
            </w:pPr>
            <w:r>
              <w:rPr>
                <w:rFonts w:asciiTheme="minorHAnsi" w:hAnsiTheme="minorHAnsi" w:cstheme="minorHAnsi"/>
                <w:sz w:val="22"/>
                <w:szCs w:val="22"/>
              </w:rPr>
              <w:t>N/A</w:t>
            </w:r>
          </w:p>
        </w:tc>
      </w:tr>
    </w:tbl>
    <w:p w14:paraId="2A7D5564" w14:textId="77777777" w:rsidR="00E66558" w:rsidRPr="00ED44D1" w:rsidRDefault="00E66558" w:rsidP="0005081A">
      <w:pPr>
        <w:pStyle w:val="NoSpacing"/>
        <w:rPr>
          <w:rFonts w:asciiTheme="minorHAnsi" w:hAnsiTheme="minorHAnsi" w:cstheme="minorHAnsi"/>
          <w:sz w:val="22"/>
          <w:szCs w:val="22"/>
        </w:rPr>
      </w:pPr>
      <w:bookmarkStart w:id="18" w:name="_GoBack"/>
      <w:bookmarkEnd w:id="14"/>
      <w:bookmarkEnd w:id="15"/>
      <w:bookmarkEnd w:id="16"/>
      <w:bookmarkEnd w:id="17"/>
      <w:bookmarkEnd w:id="18"/>
    </w:p>
    <w:sectPr w:rsidR="00E66558" w:rsidRPr="00ED44D1" w:rsidSect="00ED44D1">
      <w:headerReference w:type="default" r:id="rId18"/>
      <w:footerReference w:type="default" r:id="rId19"/>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4F56" w14:textId="77777777" w:rsidR="00701E36" w:rsidRDefault="00701E36">
      <w:pPr>
        <w:spacing w:after="0" w:line="240" w:lineRule="auto"/>
      </w:pPr>
      <w:r>
        <w:separator/>
      </w:r>
    </w:p>
  </w:endnote>
  <w:endnote w:type="continuationSeparator" w:id="0">
    <w:p w14:paraId="03945EC5" w14:textId="77777777" w:rsidR="00701E36" w:rsidRDefault="0070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A0590A8" w:rsidR="00596955" w:rsidRDefault="00596955">
    <w:pPr>
      <w:pStyle w:val="Footer"/>
      <w:ind w:firstLine="4513"/>
    </w:pPr>
    <w:r>
      <w:fldChar w:fldCharType="begin"/>
    </w:r>
    <w:r>
      <w:instrText xml:space="preserve"> PAGE </w:instrText>
    </w:r>
    <w:r>
      <w:fldChar w:fldCharType="separate"/>
    </w:r>
    <w:r w:rsidR="0005081A">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D280" w14:textId="77777777" w:rsidR="00701E36" w:rsidRDefault="00701E36">
      <w:pPr>
        <w:spacing w:after="0" w:line="240" w:lineRule="auto"/>
      </w:pPr>
      <w:r>
        <w:separator/>
      </w:r>
    </w:p>
  </w:footnote>
  <w:footnote w:type="continuationSeparator" w:id="0">
    <w:p w14:paraId="644ED0D8" w14:textId="77777777" w:rsidR="00701E36" w:rsidRDefault="00701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96955" w:rsidRDefault="005969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CB7C10"/>
    <w:multiLevelType w:val="hybridMultilevel"/>
    <w:tmpl w:val="7ADC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7534528"/>
    <w:multiLevelType w:val="hybridMultilevel"/>
    <w:tmpl w:val="92BE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0026753"/>
    <w:multiLevelType w:val="hybridMultilevel"/>
    <w:tmpl w:val="E738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9188A"/>
    <w:multiLevelType w:val="hybridMultilevel"/>
    <w:tmpl w:val="085617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5952343"/>
    <w:multiLevelType w:val="hybridMultilevel"/>
    <w:tmpl w:val="0E5C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C70CC0"/>
    <w:multiLevelType w:val="hybridMultilevel"/>
    <w:tmpl w:val="A60A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8BE6D19"/>
    <w:multiLevelType w:val="hybridMultilevel"/>
    <w:tmpl w:val="4E22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10"/>
  </w:num>
  <w:num w:numId="7">
    <w:abstractNumId w:val="13"/>
  </w:num>
  <w:num w:numId="8">
    <w:abstractNumId w:val="19"/>
  </w:num>
  <w:num w:numId="9">
    <w:abstractNumId w:val="17"/>
  </w:num>
  <w:num w:numId="10">
    <w:abstractNumId w:val="15"/>
  </w:num>
  <w:num w:numId="11">
    <w:abstractNumId w:val="3"/>
  </w:num>
  <w:num w:numId="12">
    <w:abstractNumId w:val="18"/>
  </w:num>
  <w:num w:numId="13">
    <w:abstractNumId w:val="12"/>
  </w:num>
  <w:num w:numId="14">
    <w:abstractNumId w:val="1"/>
  </w:num>
  <w:num w:numId="15">
    <w:abstractNumId w:val="14"/>
  </w:num>
  <w:num w:numId="16">
    <w:abstractNumId w:val="20"/>
  </w:num>
  <w:num w:numId="17">
    <w:abstractNumId w:val="16"/>
  </w:num>
  <w:num w:numId="18">
    <w:abstractNumId w:val="8"/>
  </w:num>
  <w:num w:numId="19">
    <w:abstractNumId w:val="9"/>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6A3"/>
    <w:rsid w:val="000167FB"/>
    <w:rsid w:val="0005081A"/>
    <w:rsid w:val="00061B39"/>
    <w:rsid w:val="00066B73"/>
    <w:rsid w:val="000A7098"/>
    <w:rsid w:val="000C71B5"/>
    <w:rsid w:val="000D024B"/>
    <w:rsid w:val="000F1A6F"/>
    <w:rsid w:val="00120AB1"/>
    <w:rsid w:val="00132E47"/>
    <w:rsid w:val="00165CF5"/>
    <w:rsid w:val="001C387B"/>
    <w:rsid w:val="001D12CF"/>
    <w:rsid w:val="001E5540"/>
    <w:rsid w:val="00213EF0"/>
    <w:rsid w:val="002705E1"/>
    <w:rsid w:val="002D55B3"/>
    <w:rsid w:val="002F20DF"/>
    <w:rsid w:val="00300570"/>
    <w:rsid w:val="0031622C"/>
    <w:rsid w:val="0033342B"/>
    <w:rsid w:val="003A2AD8"/>
    <w:rsid w:val="003D24CA"/>
    <w:rsid w:val="003D2CE4"/>
    <w:rsid w:val="003F6275"/>
    <w:rsid w:val="004044AA"/>
    <w:rsid w:val="00414D25"/>
    <w:rsid w:val="00432567"/>
    <w:rsid w:val="0046087F"/>
    <w:rsid w:val="00467EA1"/>
    <w:rsid w:val="00471798"/>
    <w:rsid w:val="0048180D"/>
    <w:rsid w:val="004A6144"/>
    <w:rsid w:val="004D4178"/>
    <w:rsid w:val="00534EF3"/>
    <w:rsid w:val="00590503"/>
    <w:rsid w:val="00596955"/>
    <w:rsid w:val="005B5241"/>
    <w:rsid w:val="005D586A"/>
    <w:rsid w:val="00603EE7"/>
    <w:rsid w:val="00611E29"/>
    <w:rsid w:val="00613EDD"/>
    <w:rsid w:val="00627C99"/>
    <w:rsid w:val="006628C2"/>
    <w:rsid w:val="006944FA"/>
    <w:rsid w:val="006A5FD6"/>
    <w:rsid w:val="006B6F8B"/>
    <w:rsid w:val="006D27DE"/>
    <w:rsid w:val="006E7FB1"/>
    <w:rsid w:val="006F0882"/>
    <w:rsid w:val="00701E36"/>
    <w:rsid w:val="00741B9E"/>
    <w:rsid w:val="007C2F04"/>
    <w:rsid w:val="007D377D"/>
    <w:rsid w:val="008105C6"/>
    <w:rsid w:val="008461E2"/>
    <w:rsid w:val="00896D8D"/>
    <w:rsid w:val="00955F73"/>
    <w:rsid w:val="0098568F"/>
    <w:rsid w:val="009B37BA"/>
    <w:rsid w:val="009C1E47"/>
    <w:rsid w:val="009D71E8"/>
    <w:rsid w:val="009E5778"/>
    <w:rsid w:val="009F2AE9"/>
    <w:rsid w:val="00A06236"/>
    <w:rsid w:val="00A152F3"/>
    <w:rsid w:val="00A50909"/>
    <w:rsid w:val="00B02AED"/>
    <w:rsid w:val="00B4224F"/>
    <w:rsid w:val="00B6349B"/>
    <w:rsid w:val="00B920A8"/>
    <w:rsid w:val="00BB4597"/>
    <w:rsid w:val="00BE4CD7"/>
    <w:rsid w:val="00C97E1A"/>
    <w:rsid w:val="00CB1A3F"/>
    <w:rsid w:val="00CE7700"/>
    <w:rsid w:val="00CF5A07"/>
    <w:rsid w:val="00D33FE5"/>
    <w:rsid w:val="00D344EF"/>
    <w:rsid w:val="00D47559"/>
    <w:rsid w:val="00D517D1"/>
    <w:rsid w:val="00E11F44"/>
    <w:rsid w:val="00E25229"/>
    <w:rsid w:val="00E66558"/>
    <w:rsid w:val="00E71676"/>
    <w:rsid w:val="00EB6389"/>
    <w:rsid w:val="00ED44D1"/>
    <w:rsid w:val="00F0253C"/>
    <w:rsid w:val="00F052A1"/>
    <w:rsid w:val="00F05866"/>
    <w:rsid w:val="00F0705B"/>
    <w:rsid w:val="00F54136"/>
    <w:rsid w:val="00F64994"/>
    <w:rsid w:val="00F70E91"/>
    <w:rsid w:val="00F8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ED44D1"/>
    <w:pPr>
      <w:suppressAutoHyphens/>
    </w:pPr>
    <w:rPr>
      <w:color w:val="0D0D0D"/>
      <w:sz w:val="24"/>
      <w:szCs w:val="24"/>
    </w:rPr>
  </w:style>
  <w:style w:type="character" w:customStyle="1" w:styleId="normaltextrun">
    <w:name w:val="normaltextrun"/>
    <w:basedOn w:val="DefaultParagraphFont"/>
    <w:rsid w:val="006B6F8B"/>
  </w:style>
  <w:style w:type="paragraph" w:styleId="NormalWeb">
    <w:name w:val="Normal (Web)"/>
    <w:basedOn w:val="Normal"/>
    <w:uiPriority w:val="99"/>
    <w:semiHidden/>
    <w:unhideWhenUsed/>
    <w:rsid w:val="000026A3"/>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46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3563">
      <w:bodyDiv w:val="1"/>
      <w:marLeft w:val="0"/>
      <w:marRight w:val="0"/>
      <w:marTop w:val="0"/>
      <w:marBottom w:val="0"/>
      <w:divBdr>
        <w:top w:val="none" w:sz="0" w:space="0" w:color="auto"/>
        <w:left w:val="none" w:sz="0" w:space="0" w:color="auto"/>
        <w:bottom w:val="none" w:sz="0" w:space="0" w:color="auto"/>
        <w:right w:val="none" w:sz="0" w:space="0" w:color="auto"/>
      </w:divBdr>
      <w:divsChild>
        <w:div w:id="19689727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endowmentfoundation.org.uk/tools/assessing-and-monitoring-pupil-progress/testing/standardised-tests/" TargetMode="External"/><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educationendowmentfoundation.org.uk/education-evidence/teaching-learning-toolkit/behaviour-interventions" TargetMode="External"/><Relationship Id="rId2" Type="http://schemas.openxmlformats.org/officeDocument/2006/relationships/styles" Target="styles.xml"/><Relationship Id="rId16" Type="http://schemas.openxmlformats.org/officeDocument/2006/relationships/hyperlink" Target="https://www.gov.uk/government/publications/school-attendance/framework-for-securing-full-attendance-actions-for-schools-and-local-authorit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Maths/KS2_KS3_Maths_Guidance_2017.pdf" TargetMode="Externa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small-group-tuition/" TargetMode="Externa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ducation-evidence/teaching-learning-toolkit/one-to-one-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Battersby</cp:lastModifiedBy>
  <cp:revision>2</cp:revision>
  <cp:lastPrinted>2023-02-02T10:15:00Z</cp:lastPrinted>
  <dcterms:created xsi:type="dcterms:W3CDTF">2023-02-02T11:31:00Z</dcterms:created>
  <dcterms:modified xsi:type="dcterms:W3CDTF">2023-02-02T11:31:00Z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