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72" w:rsidRPr="00F03DC3" w:rsidRDefault="004D0D72" w:rsidP="00F54F95">
      <w:pPr>
        <w:jc w:val="center"/>
        <w:outlineLvl w:val="0"/>
        <w:rPr>
          <w:rFonts w:asciiTheme="minorHAnsi" w:hAnsiTheme="minorHAnsi" w:cstheme="minorHAnsi"/>
          <w:lang w:val="en-GB"/>
        </w:rPr>
      </w:pPr>
      <w:r w:rsidRPr="00F03DC3">
        <w:rPr>
          <w:rFonts w:asciiTheme="minorHAnsi" w:hAnsiTheme="minorHAnsi" w:cstheme="minorHAnsi"/>
          <w:b/>
          <w:noProof/>
          <w:sz w:val="28"/>
          <w:szCs w:val="28"/>
          <w:lang w:val="en-GB" w:eastAsia="en-GB"/>
        </w:rPr>
        <w:drawing>
          <wp:inline distT="0" distB="0" distL="0" distR="0">
            <wp:extent cx="1533525" cy="1457325"/>
            <wp:effectExtent l="0" t="0" r="9525" b="9525"/>
            <wp:docPr id="1" name="Picture 1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028" w:rsidRDefault="00D14028" w:rsidP="00F54F95">
      <w:pPr>
        <w:jc w:val="center"/>
        <w:outlineLvl w:val="0"/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</w:pPr>
    </w:p>
    <w:p w:rsidR="00D14028" w:rsidRDefault="00D14028" w:rsidP="00F54F95">
      <w:pPr>
        <w:jc w:val="center"/>
        <w:outlineLvl w:val="0"/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</w:pPr>
    </w:p>
    <w:p w:rsidR="004D0D72" w:rsidRPr="0022350C" w:rsidRDefault="004D0D72" w:rsidP="00F54F95">
      <w:pPr>
        <w:jc w:val="center"/>
        <w:outlineLvl w:val="0"/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</w:pPr>
      <w:r w:rsidRPr="0022350C"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  <w:t>ST CHARLES’ CATHOLIC PRIMARY SCHOOL</w:t>
      </w:r>
    </w:p>
    <w:p w:rsidR="00994345" w:rsidRPr="0022350C" w:rsidRDefault="00994345" w:rsidP="00F54F95">
      <w:pPr>
        <w:jc w:val="center"/>
        <w:outlineLvl w:val="0"/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</w:pPr>
    </w:p>
    <w:p w:rsidR="004D0D72" w:rsidRPr="0022350C" w:rsidRDefault="004D0D72" w:rsidP="00F54F95">
      <w:pPr>
        <w:jc w:val="center"/>
        <w:outlineLvl w:val="0"/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</w:pPr>
      <w:r w:rsidRPr="0022350C"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  <w:t xml:space="preserve"> </w:t>
      </w:r>
    </w:p>
    <w:p w:rsidR="004D0D72" w:rsidRPr="000C5CE5" w:rsidRDefault="000C5CE5" w:rsidP="00F54F95">
      <w:pPr>
        <w:jc w:val="center"/>
        <w:outlineLvl w:val="0"/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</w:pPr>
      <w:r w:rsidRPr="000C5CE5"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  <w:t>CHILD NOT BEING COLLECTED</w:t>
      </w:r>
    </w:p>
    <w:p w:rsidR="004D0D72" w:rsidRPr="0022350C" w:rsidRDefault="004D0D72" w:rsidP="00F54F95">
      <w:pPr>
        <w:jc w:val="center"/>
        <w:outlineLvl w:val="0"/>
        <w:rPr>
          <w:rFonts w:asciiTheme="minorHAnsi" w:hAnsiTheme="minorHAnsi" w:cstheme="minorHAnsi"/>
          <w:b/>
          <w:sz w:val="96"/>
          <w:szCs w:val="72"/>
          <w:u w:val="single"/>
          <w:lang w:val="en-GB"/>
        </w:rPr>
      </w:pPr>
      <w:r w:rsidRPr="000C5CE5"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  <w:t>POLICY</w:t>
      </w:r>
      <w:r w:rsidR="000C5CE5" w:rsidRPr="000C5CE5"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  <w:t xml:space="preserve"> AND PROCEDURE</w:t>
      </w:r>
      <w:r w:rsidRPr="0022350C">
        <w:rPr>
          <w:rFonts w:asciiTheme="minorHAnsi" w:hAnsiTheme="minorHAnsi" w:cstheme="minorHAnsi"/>
          <w:b/>
          <w:sz w:val="96"/>
          <w:szCs w:val="72"/>
          <w:u w:val="single"/>
          <w:lang w:val="en-GB"/>
        </w:rPr>
        <w:t xml:space="preserve"> </w:t>
      </w:r>
    </w:p>
    <w:p w:rsidR="0022350C" w:rsidRPr="0022350C" w:rsidRDefault="0022350C" w:rsidP="00F54F95">
      <w:pPr>
        <w:jc w:val="center"/>
        <w:outlineLvl w:val="0"/>
        <w:rPr>
          <w:rFonts w:asciiTheme="minorHAnsi" w:hAnsiTheme="minorHAnsi" w:cstheme="minorHAnsi"/>
          <w:b/>
          <w:sz w:val="72"/>
          <w:szCs w:val="72"/>
          <w:u w:val="single"/>
          <w:lang w:val="en-GB"/>
        </w:rPr>
      </w:pPr>
    </w:p>
    <w:p w:rsidR="00F03DC3" w:rsidRPr="0022350C" w:rsidRDefault="00F03DC3" w:rsidP="0022350C">
      <w:pPr>
        <w:jc w:val="center"/>
        <w:rPr>
          <w:rFonts w:asciiTheme="minorHAnsi" w:hAnsiTheme="minorHAnsi" w:cstheme="minorHAnsi"/>
          <w:sz w:val="72"/>
          <w:szCs w:val="72"/>
          <w:lang w:val="en-GB"/>
        </w:rPr>
      </w:pPr>
    </w:p>
    <w:p w:rsidR="00994345" w:rsidRPr="00F03DC3" w:rsidRDefault="00994345" w:rsidP="00F54F95">
      <w:pPr>
        <w:jc w:val="right"/>
        <w:rPr>
          <w:rFonts w:asciiTheme="minorHAnsi" w:hAnsiTheme="minorHAnsi" w:cstheme="minorHAnsi"/>
          <w:lang w:val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1224AF" w:rsidRPr="00F03DC3" w:rsidTr="006C764E">
        <w:trPr>
          <w:jc w:val="center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4AF" w:rsidRPr="00F03DC3" w:rsidRDefault="000C5CE5" w:rsidP="000C5CE5">
            <w:pPr>
              <w:jc w:val="center"/>
              <w:outlineLvl w:val="0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t xml:space="preserve">CHILD NOT BEING COLLECTED </w:t>
            </w:r>
            <w:r w:rsidR="001224AF" w:rsidRPr="00F03DC3">
              <w:rPr>
                <w:rFonts w:asciiTheme="minorHAnsi" w:hAnsiTheme="minorHAnsi" w:cstheme="minorHAnsi"/>
                <w:b/>
                <w:u w:val="single"/>
              </w:rPr>
              <w:t>POLICY</w:t>
            </w:r>
            <w:r>
              <w:rPr>
                <w:rFonts w:asciiTheme="minorHAnsi" w:hAnsiTheme="minorHAnsi" w:cstheme="minorHAnsi"/>
                <w:b/>
                <w:u w:val="single"/>
              </w:rPr>
              <w:t xml:space="preserve"> AND PROCEDURE</w:t>
            </w:r>
          </w:p>
        </w:tc>
      </w:tr>
      <w:tr w:rsidR="0070075F" w:rsidRPr="00F03DC3" w:rsidTr="00036C02">
        <w:trPr>
          <w:jc w:val="center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5CE5" w:rsidRPr="000C5CE5" w:rsidRDefault="0070075F" w:rsidP="00354226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0C5CE5">
              <w:rPr>
                <w:rFonts w:asciiTheme="minorHAnsi" w:hAnsiTheme="minorHAnsi" w:cstheme="minorHAnsi"/>
              </w:rPr>
              <w:t xml:space="preserve">AGREED: </w:t>
            </w:r>
          </w:p>
          <w:p w:rsidR="0070075F" w:rsidRPr="000C5CE5" w:rsidRDefault="000C5CE5" w:rsidP="00354226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0C5CE5">
              <w:rPr>
                <w:rFonts w:asciiTheme="minorHAnsi" w:hAnsiTheme="minorHAnsi" w:cstheme="minorHAnsi"/>
              </w:rPr>
              <w:t>FEBRUARY 2016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E5" w:rsidRPr="000C5CE5" w:rsidRDefault="0070075F" w:rsidP="004A3C36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0C5CE5">
              <w:rPr>
                <w:rFonts w:asciiTheme="minorHAnsi" w:hAnsiTheme="minorHAnsi" w:cstheme="minorHAnsi"/>
              </w:rPr>
              <w:t>REVIEWED</w:t>
            </w:r>
            <w:r w:rsidR="000C5CE5" w:rsidRPr="000C5CE5">
              <w:rPr>
                <w:rFonts w:asciiTheme="minorHAnsi" w:hAnsiTheme="minorHAnsi" w:cstheme="minorHAnsi"/>
              </w:rPr>
              <w:t>:</w:t>
            </w:r>
          </w:p>
          <w:p w:rsidR="0070075F" w:rsidRPr="000C5CE5" w:rsidRDefault="00C0653C" w:rsidP="000C5CE5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2024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CE5" w:rsidRPr="000C5CE5" w:rsidRDefault="0070075F" w:rsidP="004A3C36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 w:rsidRPr="000C5CE5">
              <w:rPr>
                <w:rFonts w:asciiTheme="minorHAnsi" w:hAnsiTheme="minorHAnsi" w:cstheme="minorHAnsi"/>
              </w:rPr>
              <w:t>NEXT REVIEW:</w:t>
            </w:r>
          </w:p>
          <w:p w:rsidR="0070075F" w:rsidRPr="000C5CE5" w:rsidRDefault="00C0653C" w:rsidP="000C5CE5">
            <w:pPr>
              <w:jc w:val="center"/>
              <w:outlineLvl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OCTOBER 2026</w:t>
            </w:r>
            <w:bookmarkStart w:id="0" w:name="_GoBack"/>
            <w:bookmarkEnd w:id="0"/>
          </w:p>
        </w:tc>
      </w:tr>
    </w:tbl>
    <w:p w:rsidR="00B749F5" w:rsidRDefault="00B749F5" w:rsidP="00F54F95">
      <w:pPr>
        <w:rPr>
          <w:rFonts w:asciiTheme="minorHAnsi" w:hAnsiTheme="minorHAnsi" w:cstheme="minorHAnsi"/>
        </w:rPr>
      </w:pPr>
    </w:p>
    <w:p w:rsidR="0022350C" w:rsidRDefault="0022350C" w:rsidP="00F54F95">
      <w:pPr>
        <w:rPr>
          <w:rFonts w:asciiTheme="minorHAnsi" w:hAnsiTheme="minorHAnsi" w:cstheme="minorHAnsi"/>
        </w:rPr>
      </w:pPr>
    </w:p>
    <w:p w:rsidR="000C5CE5" w:rsidRPr="00F03DC3" w:rsidRDefault="000C5CE5" w:rsidP="00F54F95">
      <w:pPr>
        <w:rPr>
          <w:rFonts w:asciiTheme="minorHAnsi" w:hAnsiTheme="minorHAnsi" w:cstheme="minorHAnsi"/>
        </w:rPr>
      </w:pPr>
    </w:p>
    <w:p w:rsidR="00B27824" w:rsidRPr="00F03DC3" w:rsidRDefault="00B27824" w:rsidP="00F54F95">
      <w:pPr>
        <w:rPr>
          <w:rFonts w:asciiTheme="minorHAnsi" w:hAnsiTheme="minorHAnsi" w:cstheme="minorHAnsi"/>
        </w:rPr>
      </w:pPr>
    </w:p>
    <w:p w:rsidR="00B27824" w:rsidRPr="00F03DC3" w:rsidRDefault="00B27824" w:rsidP="00F54F95">
      <w:pPr>
        <w:rPr>
          <w:rFonts w:asciiTheme="minorHAnsi" w:hAnsiTheme="minorHAnsi" w:cstheme="minorHAnsi"/>
        </w:rPr>
      </w:pPr>
    </w:p>
    <w:p w:rsidR="00B27824" w:rsidRPr="00F03DC3" w:rsidRDefault="00B27824" w:rsidP="00B278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262626"/>
          <w:sz w:val="28"/>
          <w:szCs w:val="28"/>
          <w:u w:val="single" w:color="262626"/>
        </w:rPr>
      </w:pPr>
    </w:p>
    <w:p w:rsidR="00B27824" w:rsidRPr="00F03DC3" w:rsidRDefault="00B27824" w:rsidP="00B278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color w:val="262626"/>
          <w:sz w:val="28"/>
          <w:szCs w:val="28"/>
        </w:rPr>
      </w:pPr>
      <w:r w:rsidRPr="00F03DC3">
        <w:rPr>
          <w:rFonts w:asciiTheme="minorHAnsi" w:eastAsiaTheme="minorHAnsi" w:hAnsiTheme="minorHAnsi" w:cstheme="minorHAnsi"/>
          <w:b/>
          <w:bCs/>
          <w:color w:val="262626"/>
          <w:sz w:val="28"/>
          <w:szCs w:val="28"/>
          <w:u w:val="single" w:color="262626"/>
        </w:rPr>
        <w:t>Our Mission at St Charles’ Catholic Primary School is to…</w:t>
      </w:r>
    </w:p>
    <w:p w:rsidR="00B27824" w:rsidRDefault="00B27824" w:rsidP="00B278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262626"/>
          <w:sz w:val="28"/>
          <w:szCs w:val="28"/>
          <w:u w:val="single" w:color="262626"/>
        </w:rPr>
      </w:pPr>
      <w:r w:rsidRPr="00F03DC3">
        <w:rPr>
          <w:rFonts w:asciiTheme="minorHAnsi" w:eastAsiaTheme="minorHAnsi" w:hAnsiTheme="minorHAnsi" w:cstheme="minorHAnsi"/>
          <w:b/>
          <w:bCs/>
          <w:color w:val="262626"/>
          <w:sz w:val="28"/>
          <w:szCs w:val="28"/>
          <w:u w:val="single" w:color="262626"/>
        </w:rPr>
        <w:t>LOVE, LEARN, GROW TOGETHER</w:t>
      </w:r>
    </w:p>
    <w:p w:rsidR="00F03DC3" w:rsidRPr="00F03DC3" w:rsidRDefault="00F03DC3" w:rsidP="00B2782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color w:val="262626"/>
          <w:sz w:val="28"/>
          <w:szCs w:val="28"/>
          <w:u w:val="single" w:color="262626"/>
        </w:rPr>
      </w:pPr>
    </w:p>
    <w:p w:rsidR="00F54F95" w:rsidRPr="00F03DC3" w:rsidRDefault="00F54F95" w:rsidP="00F54F95">
      <w:pPr>
        <w:rPr>
          <w:rFonts w:asciiTheme="minorHAnsi" w:hAnsiTheme="minorHAnsi" w:cstheme="minorHAnsi"/>
        </w:rPr>
      </w:pPr>
    </w:p>
    <w:p w:rsidR="00354226" w:rsidRPr="00F03DC3" w:rsidRDefault="00354226" w:rsidP="00354226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F03DC3">
        <w:rPr>
          <w:rFonts w:asciiTheme="minorHAnsi" w:hAnsiTheme="minorHAnsi" w:cstheme="minorHAnsi"/>
          <w:b/>
          <w:sz w:val="28"/>
          <w:szCs w:val="28"/>
          <w:u w:val="single"/>
        </w:rPr>
        <w:t>ST CHARLES’ CATHOLIC PRIMARY SCHOOL</w:t>
      </w:r>
    </w:p>
    <w:p w:rsidR="000C5CE5" w:rsidRPr="000C5CE5" w:rsidRDefault="000C5CE5" w:rsidP="000C5CE5">
      <w:pPr>
        <w:pStyle w:val="NoSpacing"/>
        <w:jc w:val="center"/>
        <w:rPr>
          <w:rFonts w:asciiTheme="minorHAnsi" w:hAnsiTheme="minorHAnsi" w:cstheme="minorHAnsi"/>
          <w:b/>
          <w:sz w:val="32"/>
          <w:szCs w:val="22"/>
          <w:u w:val="single"/>
          <w:lang w:val="en-GB"/>
        </w:rPr>
      </w:pPr>
      <w:r w:rsidRPr="000C5CE5">
        <w:rPr>
          <w:rFonts w:asciiTheme="minorHAnsi" w:hAnsiTheme="minorHAnsi" w:cstheme="minorHAnsi"/>
          <w:b/>
          <w:sz w:val="28"/>
          <w:u w:val="single"/>
        </w:rPr>
        <w:t>CHILD NOT BEING COLLECTED POLICY AND PROCEDURE</w:t>
      </w:r>
    </w:p>
    <w:p w:rsidR="000C5CE5" w:rsidRPr="000C5CE5" w:rsidRDefault="000C5CE5" w:rsidP="000C5CE5">
      <w:pPr>
        <w:pStyle w:val="NoSpacing"/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b/>
          <w:color w:val="333333"/>
          <w:sz w:val="22"/>
        </w:rPr>
        <w:t xml:space="preserve"> </w:t>
      </w:r>
      <w:r w:rsidRPr="000C5CE5">
        <w:rPr>
          <w:rFonts w:asciiTheme="minorHAnsi" w:hAnsiTheme="minorHAnsi" w:cstheme="minorHAnsi"/>
          <w:sz w:val="22"/>
        </w:rPr>
        <w:t xml:space="preserve"> </w:t>
      </w:r>
    </w:p>
    <w:p w:rsidR="000C5CE5" w:rsidRPr="000C5CE5" w:rsidRDefault="000C5CE5" w:rsidP="000C5CE5">
      <w:pPr>
        <w:pStyle w:val="NoSpacing"/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sz w:val="22"/>
        </w:rPr>
        <w:t xml:space="preserve">If a pupil is not collected from school at 3.20pm, the following procedure will be carried out:  </w:t>
      </w:r>
    </w:p>
    <w:p w:rsidR="000C5CE5" w:rsidRPr="000C5CE5" w:rsidRDefault="000C5CE5" w:rsidP="000C5CE5">
      <w:pPr>
        <w:pStyle w:val="NoSpacing"/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sz w:val="22"/>
        </w:rPr>
        <w:t xml:space="preserve">  </w:t>
      </w:r>
    </w:p>
    <w:p w:rsidR="000C5CE5" w:rsidRDefault="000C5CE5" w:rsidP="000C5CE5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sz w:val="22"/>
        </w:rPr>
        <w:t xml:space="preserve">The class teacher (or other member of school staff) will take the pupil to the school foyer.  </w:t>
      </w:r>
    </w:p>
    <w:p w:rsidR="000C5CE5" w:rsidRPr="000C5CE5" w:rsidRDefault="000C5CE5" w:rsidP="000C5CE5">
      <w:pPr>
        <w:pStyle w:val="NoSpacing"/>
        <w:ind w:left="720"/>
        <w:rPr>
          <w:rFonts w:asciiTheme="minorHAnsi" w:hAnsiTheme="minorHAnsi" w:cstheme="minorHAnsi"/>
          <w:sz w:val="22"/>
        </w:rPr>
      </w:pPr>
    </w:p>
    <w:p w:rsidR="000C5CE5" w:rsidRDefault="000C5CE5" w:rsidP="000C5CE5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sz w:val="22"/>
        </w:rPr>
        <w:t>At 3.30pm, a phone call will be made to the parent/</w:t>
      </w:r>
      <w:proofErr w:type="spellStart"/>
      <w:r w:rsidRPr="000C5CE5">
        <w:rPr>
          <w:rFonts w:asciiTheme="minorHAnsi" w:hAnsiTheme="minorHAnsi" w:cstheme="minorHAnsi"/>
          <w:sz w:val="22"/>
        </w:rPr>
        <w:t>carer</w:t>
      </w:r>
      <w:proofErr w:type="spellEnd"/>
      <w:r w:rsidRPr="000C5CE5">
        <w:rPr>
          <w:rFonts w:asciiTheme="minorHAnsi" w:hAnsiTheme="minorHAnsi" w:cstheme="minorHAnsi"/>
          <w:sz w:val="22"/>
        </w:rPr>
        <w:t xml:space="preserve">.  </w:t>
      </w:r>
    </w:p>
    <w:p w:rsidR="000C5CE5" w:rsidRPr="000C5CE5" w:rsidRDefault="000C5CE5" w:rsidP="000C5CE5">
      <w:pPr>
        <w:pStyle w:val="NoSpacing"/>
        <w:rPr>
          <w:rFonts w:asciiTheme="minorHAnsi" w:hAnsiTheme="minorHAnsi" w:cstheme="minorHAnsi"/>
          <w:sz w:val="22"/>
        </w:rPr>
      </w:pPr>
    </w:p>
    <w:p w:rsidR="000C5CE5" w:rsidRDefault="000C5CE5" w:rsidP="000C5CE5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sz w:val="22"/>
        </w:rPr>
        <w:t>If the pupil has not been collected by 3.45pm, the pupil will be placed in the school’s onsite After School Club. A charge for this service will then be incurred by the parent/</w:t>
      </w:r>
      <w:proofErr w:type="spellStart"/>
      <w:r w:rsidRPr="000C5CE5">
        <w:rPr>
          <w:rFonts w:asciiTheme="minorHAnsi" w:hAnsiTheme="minorHAnsi" w:cstheme="minorHAnsi"/>
          <w:sz w:val="22"/>
        </w:rPr>
        <w:t>carer</w:t>
      </w:r>
      <w:proofErr w:type="spellEnd"/>
      <w:r w:rsidRPr="000C5CE5">
        <w:rPr>
          <w:rFonts w:asciiTheme="minorHAnsi" w:hAnsiTheme="minorHAnsi" w:cstheme="minorHAnsi"/>
          <w:sz w:val="22"/>
        </w:rPr>
        <w:t xml:space="preserve">.  </w:t>
      </w:r>
    </w:p>
    <w:p w:rsidR="000C5CE5" w:rsidRPr="000C5CE5" w:rsidRDefault="000C5CE5" w:rsidP="000C5CE5">
      <w:pPr>
        <w:pStyle w:val="NoSpacing"/>
        <w:rPr>
          <w:rFonts w:asciiTheme="minorHAnsi" w:hAnsiTheme="minorHAnsi" w:cstheme="minorHAnsi"/>
          <w:sz w:val="22"/>
        </w:rPr>
      </w:pPr>
    </w:p>
    <w:p w:rsidR="000C5CE5" w:rsidRDefault="000C5CE5" w:rsidP="000C5CE5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sz w:val="22"/>
        </w:rPr>
        <w:t>If the pupi</w:t>
      </w:r>
      <w:r>
        <w:rPr>
          <w:rFonts w:asciiTheme="minorHAnsi" w:hAnsiTheme="minorHAnsi" w:cstheme="minorHAnsi"/>
          <w:sz w:val="22"/>
        </w:rPr>
        <w:t>l has not been collected by 4.30</w:t>
      </w:r>
      <w:r w:rsidRPr="000C5CE5">
        <w:rPr>
          <w:rFonts w:asciiTheme="minorHAnsi" w:hAnsiTheme="minorHAnsi" w:cstheme="minorHAnsi"/>
          <w:sz w:val="22"/>
        </w:rPr>
        <w:t>pm, and all telephone calls to the numbers on the pupil’s Emergency Contact form have resulted in no contact with the parent/</w:t>
      </w:r>
      <w:proofErr w:type="spellStart"/>
      <w:r w:rsidRPr="000C5CE5">
        <w:rPr>
          <w:rFonts w:asciiTheme="minorHAnsi" w:hAnsiTheme="minorHAnsi" w:cstheme="minorHAnsi"/>
          <w:sz w:val="22"/>
        </w:rPr>
        <w:t>carer</w:t>
      </w:r>
      <w:proofErr w:type="spellEnd"/>
      <w:r w:rsidRPr="000C5CE5">
        <w:rPr>
          <w:rFonts w:asciiTheme="minorHAnsi" w:hAnsiTheme="minorHAnsi" w:cstheme="minorHAnsi"/>
          <w:sz w:val="22"/>
        </w:rPr>
        <w:t xml:space="preserve">, even after calls being made at 15 minute intervals throughout the period, advice will be sought from Social Services department.  </w:t>
      </w:r>
    </w:p>
    <w:p w:rsidR="000C5CE5" w:rsidRPr="000C5CE5" w:rsidRDefault="000C5CE5" w:rsidP="000C5CE5">
      <w:pPr>
        <w:pStyle w:val="NoSpacing"/>
        <w:rPr>
          <w:rFonts w:asciiTheme="minorHAnsi" w:hAnsiTheme="minorHAnsi" w:cstheme="minorHAnsi"/>
          <w:sz w:val="22"/>
        </w:rPr>
      </w:pPr>
    </w:p>
    <w:p w:rsidR="000C5CE5" w:rsidRDefault="000C5CE5" w:rsidP="000C5CE5">
      <w:pPr>
        <w:pStyle w:val="NoSpacing"/>
        <w:numPr>
          <w:ilvl w:val="0"/>
          <w:numId w:val="10"/>
        </w:numPr>
        <w:rPr>
          <w:rFonts w:asciiTheme="minorHAnsi" w:hAnsiTheme="minorHAnsi" w:cstheme="minorHAnsi"/>
          <w:sz w:val="22"/>
        </w:rPr>
      </w:pPr>
      <w:r w:rsidRPr="000C5CE5">
        <w:rPr>
          <w:rFonts w:asciiTheme="minorHAnsi" w:hAnsiTheme="minorHAnsi" w:cstheme="minorHAnsi"/>
          <w:sz w:val="22"/>
        </w:rPr>
        <w:t xml:space="preserve">The procedure in 4 above will apply also to pupils attending St Charles’ After School Club who have not been collected by </w:t>
      </w:r>
      <w:r>
        <w:rPr>
          <w:rFonts w:asciiTheme="minorHAnsi" w:hAnsiTheme="minorHAnsi" w:cstheme="minorHAnsi"/>
          <w:sz w:val="22"/>
        </w:rPr>
        <w:t>the time the club closes at 4.30</w:t>
      </w:r>
      <w:r w:rsidRPr="000C5CE5">
        <w:rPr>
          <w:rFonts w:asciiTheme="minorHAnsi" w:hAnsiTheme="minorHAnsi" w:cstheme="minorHAnsi"/>
          <w:sz w:val="22"/>
        </w:rPr>
        <w:t>pm. Contact will initially attempt to be made by ASC staff. If staff are unable to contact a parent/</w:t>
      </w:r>
      <w:proofErr w:type="spellStart"/>
      <w:r w:rsidRPr="000C5CE5">
        <w:rPr>
          <w:rFonts w:asciiTheme="minorHAnsi" w:hAnsiTheme="minorHAnsi" w:cstheme="minorHAnsi"/>
          <w:sz w:val="22"/>
        </w:rPr>
        <w:t>carer</w:t>
      </w:r>
      <w:proofErr w:type="spellEnd"/>
      <w:r w:rsidRPr="000C5CE5">
        <w:rPr>
          <w:rFonts w:asciiTheme="minorHAnsi" w:hAnsiTheme="minorHAnsi" w:cstheme="minorHAnsi"/>
          <w:sz w:val="22"/>
        </w:rPr>
        <w:t xml:space="preserve">, they will contact the </w:t>
      </w:r>
      <w:proofErr w:type="spellStart"/>
      <w:r w:rsidRPr="000C5CE5">
        <w:rPr>
          <w:rFonts w:asciiTheme="minorHAnsi" w:hAnsiTheme="minorHAnsi" w:cstheme="minorHAnsi"/>
          <w:sz w:val="22"/>
        </w:rPr>
        <w:t>headteacher</w:t>
      </w:r>
      <w:proofErr w:type="spellEnd"/>
      <w:r w:rsidRPr="000C5CE5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or, if she is unavailable, the deputy </w:t>
      </w:r>
      <w:proofErr w:type="spellStart"/>
      <w:r>
        <w:rPr>
          <w:rFonts w:asciiTheme="minorHAnsi" w:hAnsiTheme="minorHAnsi" w:cstheme="minorHAnsi"/>
          <w:sz w:val="22"/>
        </w:rPr>
        <w:t>headteacher</w:t>
      </w:r>
      <w:proofErr w:type="spellEnd"/>
      <w:r>
        <w:rPr>
          <w:rFonts w:asciiTheme="minorHAnsi" w:hAnsiTheme="minorHAnsi" w:cstheme="minorHAnsi"/>
          <w:sz w:val="22"/>
        </w:rPr>
        <w:t>.</w:t>
      </w:r>
      <w:r w:rsidRPr="000C5CE5">
        <w:rPr>
          <w:rFonts w:asciiTheme="minorHAnsi" w:hAnsiTheme="minorHAnsi" w:cstheme="minorHAnsi"/>
          <w:sz w:val="22"/>
        </w:rPr>
        <w:t xml:space="preserve"> Advice will then be sought from Social Services.  </w:t>
      </w:r>
    </w:p>
    <w:p w:rsidR="000C5CE5" w:rsidRPr="000C5CE5" w:rsidRDefault="000C5CE5" w:rsidP="000C5CE5">
      <w:pPr>
        <w:pStyle w:val="NoSpacing"/>
        <w:rPr>
          <w:rFonts w:asciiTheme="minorHAnsi" w:hAnsiTheme="minorHAnsi" w:cstheme="minorHAnsi"/>
          <w:sz w:val="22"/>
        </w:rPr>
      </w:pPr>
    </w:p>
    <w:p w:rsidR="00337F15" w:rsidRPr="000C5CE5" w:rsidRDefault="000C5CE5" w:rsidP="00EC1EE5">
      <w:pPr>
        <w:pStyle w:val="NoSpacing"/>
        <w:numPr>
          <w:ilvl w:val="0"/>
          <w:numId w:val="10"/>
        </w:numPr>
        <w:rPr>
          <w:rFonts w:asciiTheme="minorHAnsi" w:hAnsiTheme="minorHAnsi" w:cstheme="minorHAnsi"/>
        </w:rPr>
      </w:pPr>
      <w:r w:rsidRPr="000C5CE5">
        <w:rPr>
          <w:rFonts w:asciiTheme="minorHAnsi" w:hAnsiTheme="minorHAnsi" w:cstheme="minorHAnsi"/>
          <w:sz w:val="22"/>
        </w:rPr>
        <w:t xml:space="preserve">The contact with Social Services will be made by the </w:t>
      </w:r>
      <w:proofErr w:type="spellStart"/>
      <w:r w:rsidRPr="000C5CE5">
        <w:rPr>
          <w:rFonts w:asciiTheme="minorHAnsi" w:hAnsiTheme="minorHAnsi" w:cstheme="minorHAnsi"/>
          <w:sz w:val="22"/>
        </w:rPr>
        <w:t>Headteacher</w:t>
      </w:r>
      <w:proofErr w:type="spellEnd"/>
      <w:r w:rsidRPr="000C5CE5">
        <w:rPr>
          <w:rFonts w:asciiTheme="minorHAnsi" w:hAnsiTheme="minorHAnsi" w:cstheme="minorHAnsi"/>
          <w:sz w:val="22"/>
        </w:rPr>
        <w:t xml:space="preserve"> who is the DSL. In her absence, the Deputy </w:t>
      </w:r>
      <w:proofErr w:type="spellStart"/>
      <w:r w:rsidRPr="000C5CE5">
        <w:rPr>
          <w:rFonts w:asciiTheme="minorHAnsi" w:hAnsiTheme="minorHAnsi" w:cstheme="minorHAnsi"/>
          <w:sz w:val="22"/>
        </w:rPr>
        <w:t>Headteacher</w:t>
      </w:r>
      <w:proofErr w:type="spellEnd"/>
      <w:r w:rsidRPr="000C5CE5">
        <w:rPr>
          <w:rFonts w:asciiTheme="minorHAnsi" w:hAnsiTheme="minorHAnsi" w:cstheme="minorHAnsi"/>
          <w:sz w:val="22"/>
        </w:rPr>
        <w:t xml:space="preserve"> will undertake the task who is the DDSL. If she is also unavailable, a member of the school staff will make the phone call.  </w:t>
      </w:r>
    </w:p>
    <w:sectPr w:rsidR="00337F15" w:rsidRPr="000C5CE5" w:rsidSect="00B27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A04" w:rsidRDefault="00E72A04" w:rsidP="001224AF">
      <w:r>
        <w:separator/>
      </w:r>
    </w:p>
  </w:endnote>
  <w:endnote w:type="continuationSeparator" w:id="0">
    <w:p w:rsidR="00E72A04" w:rsidRDefault="00E72A04" w:rsidP="0012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45" w:rsidRDefault="00994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4AF" w:rsidRPr="001224AF" w:rsidRDefault="001224AF">
    <w:pPr>
      <w:pStyle w:val="Footer"/>
      <w:rPr>
        <w:sz w:val="20"/>
        <w:szCs w:val="20"/>
        <w:u w:val="single"/>
      </w:rPr>
    </w:pPr>
    <w:r w:rsidRPr="001224AF">
      <w:rPr>
        <w:sz w:val="20"/>
        <w:szCs w:val="20"/>
        <w:u w:val="single"/>
      </w:rPr>
      <w:t>St Charles’ Catholic Primary School</w:t>
    </w:r>
  </w:p>
  <w:p w:rsidR="001224AF" w:rsidRDefault="00122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45" w:rsidRDefault="00994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A04" w:rsidRDefault="00E72A04" w:rsidP="001224AF">
      <w:r>
        <w:separator/>
      </w:r>
    </w:p>
  </w:footnote>
  <w:footnote w:type="continuationSeparator" w:id="0">
    <w:p w:rsidR="00E72A04" w:rsidRDefault="00E72A04" w:rsidP="00122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45" w:rsidRDefault="00994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45" w:rsidRDefault="009943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345" w:rsidRDefault="00994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F6143"/>
    <w:multiLevelType w:val="multilevel"/>
    <w:tmpl w:val="290E6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75DD5"/>
    <w:multiLevelType w:val="hybridMultilevel"/>
    <w:tmpl w:val="97BA5106"/>
    <w:lvl w:ilvl="0" w:tplc="DB804C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140C67"/>
    <w:multiLevelType w:val="hybridMultilevel"/>
    <w:tmpl w:val="FFE002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94265"/>
    <w:multiLevelType w:val="hybridMultilevel"/>
    <w:tmpl w:val="99DE8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F6721"/>
    <w:multiLevelType w:val="hybridMultilevel"/>
    <w:tmpl w:val="34CE2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F42FC"/>
    <w:multiLevelType w:val="hybridMultilevel"/>
    <w:tmpl w:val="2598AD20"/>
    <w:lvl w:ilvl="0" w:tplc="38603C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DEFA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6E42D5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A926A7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BD6761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F88F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36DE3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0068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0206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D3E1578"/>
    <w:multiLevelType w:val="hybridMultilevel"/>
    <w:tmpl w:val="A3B84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5F49"/>
    <w:multiLevelType w:val="hybridMultilevel"/>
    <w:tmpl w:val="7954FE30"/>
    <w:lvl w:ilvl="0" w:tplc="044415E4">
      <w:start w:val="1"/>
      <w:numFmt w:val="decimal"/>
      <w:lvlText w:val="%1."/>
      <w:lvlJc w:val="left"/>
      <w:pPr>
        <w:ind w:left="754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1F707B0C">
      <w:start w:val="1"/>
      <w:numFmt w:val="lowerLetter"/>
      <w:lvlText w:val="%2"/>
      <w:lvlJc w:val="left"/>
      <w:pPr>
        <w:ind w:left="148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211A55B8">
      <w:start w:val="1"/>
      <w:numFmt w:val="lowerRoman"/>
      <w:lvlText w:val="%3"/>
      <w:lvlJc w:val="left"/>
      <w:pPr>
        <w:ind w:left="220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FB82AAC">
      <w:start w:val="1"/>
      <w:numFmt w:val="decimal"/>
      <w:lvlText w:val="%4"/>
      <w:lvlJc w:val="left"/>
      <w:pPr>
        <w:ind w:left="292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87EE569A">
      <w:start w:val="1"/>
      <w:numFmt w:val="lowerLetter"/>
      <w:lvlText w:val="%5"/>
      <w:lvlJc w:val="left"/>
      <w:pPr>
        <w:ind w:left="364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3125BAA">
      <w:start w:val="1"/>
      <w:numFmt w:val="lowerRoman"/>
      <w:lvlText w:val="%6"/>
      <w:lvlJc w:val="left"/>
      <w:pPr>
        <w:ind w:left="436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21C2CD8">
      <w:start w:val="1"/>
      <w:numFmt w:val="decimal"/>
      <w:lvlText w:val="%7"/>
      <w:lvlJc w:val="left"/>
      <w:pPr>
        <w:ind w:left="508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77CC02E">
      <w:start w:val="1"/>
      <w:numFmt w:val="lowerLetter"/>
      <w:lvlText w:val="%8"/>
      <w:lvlJc w:val="left"/>
      <w:pPr>
        <w:ind w:left="580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25FCBC24">
      <w:start w:val="1"/>
      <w:numFmt w:val="lowerRoman"/>
      <w:lvlText w:val="%9"/>
      <w:lvlJc w:val="left"/>
      <w:pPr>
        <w:ind w:left="6528" w:firstLine="0"/>
      </w:pPr>
      <w:rPr>
        <w:rFonts w:ascii="Comic Sans MS" w:eastAsia="Comic Sans MS" w:hAnsi="Comic Sans MS" w:cs="Comic Sans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61512098"/>
    <w:multiLevelType w:val="multilevel"/>
    <w:tmpl w:val="386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6A2F33"/>
    <w:multiLevelType w:val="multilevel"/>
    <w:tmpl w:val="ECA2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72"/>
    <w:rsid w:val="000C5CE5"/>
    <w:rsid w:val="000D2411"/>
    <w:rsid w:val="000F5708"/>
    <w:rsid w:val="001224AF"/>
    <w:rsid w:val="001B0E40"/>
    <w:rsid w:val="00215D4E"/>
    <w:rsid w:val="0022350C"/>
    <w:rsid w:val="00320EB5"/>
    <w:rsid w:val="00337F15"/>
    <w:rsid w:val="00354226"/>
    <w:rsid w:val="004A3C36"/>
    <w:rsid w:val="004D0D72"/>
    <w:rsid w:val="0052078E"/>
    <w:rsid w:val="00620E4E"/>
    <w:rsid w:val="006B44E3"/>
    <w:rsid w:val="0070075F"/>
    <w:rsid w:val="007A7513"/>
    <w:rsid w:val="00846710"/>
    <w:rsid w:val="0088210F"/>
    <w:rsid w:val="0091263E"/>
    <w:rsid w:val="00994345"/>
    <w:rsid w:val="009E5D28"/>
    <w:rsid w:val="00A0464D"/>
    <w:rsid w:val="00A47879"/>
    <w:rsid w:val="00A66893"/>
    <w:rsid w:val="00A73455"/>
    <w:rsid w:val="00A830D5"/>
    <w:rsid w:val="00A972A0"/>
    <w:rsid w:val="00AE789C"/>
    <w:rsid w:val="00AF4C81"/>
    <w:rsid w:val="00B27824"/>
    <w:rsid w:val="00B73D37"/>
    <w:rsid w:val="00B749F5"/>
    <w:rsid w:val="00B93AFB"/>
    <w:rsid w:val="00BA3491"/>
    <w:rsid w:val="00C0653C"/>
    <w:rsid w:val="00D14028"/>
    <w:rsid w:val="00D36784"/>
    <w:rsid w:val="00D41A1C"/>
    <w:rsid w:val="00D726EF"/>
    <w:rsid w:val="00E10CE0"/>
    <w:rsid w:val="00E13D1A"/>
    <w:rsid w:val="00E72A04"/>
    <w:rsid w:val="00EC4B25"/>
    <w:rsid w:val="00EF19D9"/>
    <w:rsid w:val="00F03DC3"/>
    <w:rsid w:val="00F54F95"/>
    <w:rsid w:val="00F638C5"/>
    <w:rsid w:val="00FB3F5F"/>
    <w:rsid w:val="00FB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F7710"/>
  <w15:chartTrackingRefBased/>
  <w15:docId w15:val="{42411D3F-CD08-4EF2-81EC-FD86B65C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D72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A972A0"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A972A0"/>
    <w:pPr>
      <w:keepNext/>
      <w:keepLines/>
      <w:spacing w:after="0"/>
      <w:ind w:left="10" w:hanging="10"/>
      <w:outlineLvl w:val="1"/>
    </w:pPr>
    <w:rPr>
      <w:rFonts w:ascii="Arial" w:eastAsia="Arial" w:hAnsi="Arial" w:cs="Arial"/>
      <w:b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24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24AF"/>
    <w:rPr>
      <w:rFonts w:ascii="Comic Sans MS" w:eastAsia="Times New Roman" w:hAnsi="Comic Sans M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22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24AF"/>
    <w:rPr>
      <w:rFonts w:ascii="Comic Sans MS" w:eastAsia="Times New Roman" w:hAnsi="Comic Sans MS" w:cs="Times New Roman"/>
      <w:sz w:val="24"/>
      <w:szCs w:val="24"/>
      <w:lang w:val="en-US"/>
    </w:rPr>
  </w:style>
  <w:style w:type="paragraph" w:customStyle="1" w:styleId="normal-p">
    <w:name w:val="normal-p"/>
    <w:basedOn w:val="Normal"/>
    <w:rsid w:val="00F54F9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styleId="Strong">
    <w:name w:val="Strong"/>
    <w:basedOn w:val="DefaultParagraphFont"/>
    <w:uiPriority w:val="22"/>
    <w:qFormat/>
    <w:rsid w:val="00F54F95"/>
    <w:rPr>
      <w:b/>
      <w:bCs/>
    </w:rPr>
  </w:style>
  <w:style w:type="character" w:customStyle="1" w:styleId="normal-c">
    <w:name w:val="normal-c"/>
    <w:basedOn w:val="DefaultParagraphFont"/>
    <w:rsid w:val="00F54F95"/>
  </w:style>
  <w:style w:type="paragraph" w:customStyle="1" w:styleId="wp-normal-p">
    <w:name w:val="wp-normal-p"/>
    <w:basedOn w:val="Normal"/>
    <w:rsid w:val="00F54F9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normal-c-c0">
    <w:name w:val="normal-c-c0"/>
    <w:basedOn w:val="DefaultParagraphFont"/>
    <w:rsid w:val="00F54F95"/>
  </w:style>
  <w:style w:type="character" w:customStyle="1" w:styleId="apple-converted-space">
    <w:name w:val="apple-converted-space"/>
    <w:basedOn w:val="DefaultParagraphFont"/>
    <w:rsid w:val="00F54F95"/>
  </w:style>
  <w:style w:type="character" w:customStyle="1" w:styleId="normal-c-c1">
    <w:name w:val="normal-c-c1"/>
    <w:basedOn w:val="DefaultParagraphFont"/>
    <w:rsid w:val="00F54F95"/>
  </w:style>
  <w:style w:type="paragraph" w:customStyle="1" w:styleId="normal-p-p0">
    <w:name w:val="normal-p-p0"/>
    <w:basedOn w:val="Normal"/>
    <w:rsid w:val="00F54F9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character" w:customStyle="1" w:styleId="normal-c-c2">
    <w:name w:val="normal-c-c2"/>
    <w:basedOn w:val="DefaultParagraphFont"/>
    <w:rsid w:val="00F54F95"/>
  </w:style>
  <w:style w:type="paragraph" w:styleId="NormalWeb">
    <w:name w:val="Normal (Web)"/>
    <w:basedOn w:val="Normal"/>
    <w:uiPriority w:val="99"/>
    <w:semiHidden/>
    <w:unhideWhenUsed/>
    <w:rsid w:val="00F54F95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styleId="ListParagraph">
    <w:name w:val="List Paragraph"/>
    <w:basedOn w:val="Normal"/>
    <w:uiPriority w:val="34"/>
    <w:qFormat/>
    <w:rsid w:val="00337F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Default">
    <w:name w:val="Default"/>
    <w:rsid w:val="003542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972A0"/>
    <w:rPr>
      <w:rFonts w:ascii="Arial" w:eastAsia="Arial" w:hAnsi="Arial" w:cs="Arial"/>
      <w:b/>
      <w:color w:val="000000"/>
      <w:sz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972A0"/>
    <w:rPr>
      <w:rFonts w:ascii="Arial" w:eastAsia="Arial" w:hAnsi="Arial" w:cs="Arial"/>
      <w:b/>
      <w:color w:val="000000"/>
      <w:lang w:eastAsia="en-GB"/>
    </w:rPr>
  </w:style>
  <w:style w:type="paragraph" w:styleId="NoSpacing">
    <w:name w:val="No Spacing"/>
    <w:uiPriority w:val="1"/>
    <w:qFormat/>
    <w:rsid w:val="00E10CE0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Becky</cp:lastModifiedBy>
  <cp:revision>2</cp:revision>
  <cp:lastPrinted>2021-01-13T13:50:00Z</cp:lastPrinted>
  <dcterms:created xsi:type="dcterms:W3CDTF">2024-09-10T12:30:00Z</dcterms:created>
  <dcterms:modified xsi:type="dcterms:W3CDTF">2024-09-10T12:30:00Z</dcterms:modified>
</cp:coreProperties>
</file>